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center"/>
        <w:rPr/>
      </w:pPr>
      <w:r w:rsidDel="00000000" w:rsidR="00000000" w:rsidRPr="00000000">
        <w:rPr>
          <w:rtl w:val="0"/>
        </w:rPr>
      </w:r>
    </w:p>
    <w:p w:rsidR="00000000" w:rsidDel="00000000" w:rsidP="00000000" w:rsidRDefault="00000000" w:rsidRPr="00000000" w14:paraId="00000002">
      <w:pPr>
        <w:pStyle w:val="Title"/>
        <w:spacing w:after="0" w:before="0" w:lineRule="auto"/>
        <w:jc w:val="center"/>
        <w:rPr/>
      </w:pPr>
      <w:r w:rsidDel="00000000" w:rsidR="00000000" w:rsidRPr="00000000">
        <w:rPr>
          <w:rtl w:val="0"/>
        </w:rPr>
      </w:r>
    </w:p>
    <w:p w:rsidR="00000000" w:rsidDel="00000000" w:rsidP="00000000" w:rsidRDefault="00000000" w:rsidRPr="00000000" w14:paraId="00000003">
      <w:pPr>
        <w:pStyle w:val="Title"/>
        <w:spacing w:before="0" w:lineRule="auto"/>
        <w:jc w:val="center"/>
        <w:rPr>
          <w:rFonts w:ascii="Tahoma" w:cs="Tahoma" w:eastAsia="Tahoma" w:hAnsi="Tahoma"/>
          <w:b w:val="1"/>
          <w:sz w:val="48"/>
          <w:szCs w:val="48"/>
        </w:rPr>
      </w:pPr>
      <w:r w:rsidDel="00000000" w:rsidR="00000000" w:rsidRPr="00000000">
        <w:rPr>
          <w:rFonts w:ascii="Tahoma" w:cs="Tahoma" w:eastAsia="Tahoma" w:hAnsi="Tahoma"/>
          <w:b w:val="1"/>
          <w:sz w:val="48"/>
          <w:szCs w:val="48"/>
          <w:rtl w:val="0"/>
        </w:rPr>
        <w:t xml:space="preserve">ELE 401 - GRADUATION PROJECT I INTERIM REPORT</w:t>
      </w:r>
    </w:p>
    <w:p w:rsidR="00000000" w:rsidDel="00000000" w:rsidP="00000000" w:rsidRDefault="00000000" w:rsidRPr="00000000" w14:paraId="00000004">
      <w:pPr>
        <w:rPr>
          <w:rFonts w:ascii="Tahoma" w:cs="Tahoma" w:eastAsia="Tahoma" w:hAnsi="Tahoma"/>
        </w:rPr>
      </w:pPr>
      <w:r w:rsidDel="00000000" w:rsidR="00000000" w:rsidRPr="00000000">
        <w:rPr>
          <w:rtl w:val="0"/>
        </w:rPr>
      </w:r>
    </w:p>
    <w:p w:rsidR="00000000" w:rsidDel="00000000" w:rsidP="00000000" w:rsidRDefault="00000000" w:rsidRPr="00000000" w14:paraId="00000005">
      <w:pPr>
        <w:pStyle w:val="Subtitle"/>
        <w:jc w:val="center"/>
        <w:rPr>
          <w:rFonts w:ascii="Tahoma" w:cs="Tahoma" w:eastAsia="Tahoma" w:hAnsi="Tahoma"/>
        </w:rPr>
      </w:pPr>
      <w:r w:rsidDel="00000000" w:rsidR="00000000" w:rsidRPr="00000000">
        <w:rPr>
          <w:rFonts w:ascii="Tahoma" w:cs="Tahoma" w:eastAsia="Tahoma" w:hAnsi="Tahoma"/>
          <w:rtl w:val="0"/>
        </w:rPr>
        <w:t xml:space="preserve">Hacettepe University </w:t>
        <w:br w:type="textWrapping"/>
        <w:t xml:space="preserve">Department of Electrical and Electronics Engıneerıng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72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GROUP NAME (Optional)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720" w:right="0" w:firstLine="0"/>
        <w:jc w:val="both"/>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title: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w:t>
      </w:r>
      <w:bookmarkStart w:colFirst="0" w:colLast="0" w:name="bookmark=id.r89ikkqgnt2v" w:id="0"/>
      <w:bookmarkEnd w:id="0"/>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The title of the ELE 401 – ELE 402 project)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group members:</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(The names of the students who work together in the same project group)</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1"/>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supervisor: </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Academic title and name of the supervisor</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ahoma" w:cs="Tahoma" w:eastAsia="Tahoma" w:hAnsi="Tahoma"/>
          <w:b w:val="1"/>
          <w:i w:val="0"/>
          <w:smallCaps w:val="1"/>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Submission date: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Subtitle"/>
        <w:spacing w:before="0" w:lineRule="auto"/>
        <w:jc w:val="center"/>
        <w:rPr>
          <w:b w:val="1"/>
        </w:rPr>
      </w:pPr>
      <w:r w:rsidDel="00000000" w:rsidR="00000000" w:rsidRPr="00000000">
        <w:rPr>
          <w:b w:val="1"/>
          <w:rtl w:val="0"/>
        </w:rPr>
        <w:t xml:space="preserve">Fall 2025-2026</w:t>
      </w:r>
    </w:p>
    <w:p w:rsidR="00000000" w:rsidDel="00000000" w:rsidP="00000000" w:rsidRDefault="00000000" w:rsidRPr="00000000" w14:paraId="00000019">
      <w:pPr>
        <w:rPr/>
        <w:sectPr>
          <w:headerReference r:id="rId7" w:type="first"/>
          <w:footerReference r:id="rId8" w:type="first"/>
          <w:pgSz w:h="16838" w:w="11906" w:orient="portrait"/>
          <w:pgMar w:bottom="1701" w:top="1701" w:left="1701" w:right="1701" w:header="709" w:footer="709"/>
          <w:pgNumType w:start="1"/>
        </w:sect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heading=h.ponqus55z6qz" w:id="1"/>
      <w:bookmarkEnd w:id="1"/>
      <w:r w:rsidDel="00000000" w:rsidR="00000000" w:rsidRPr="00000000">
        <w:rPr>
          <w:rtl w:val="0"/>
        </w:rPr>
        <w:t xml:space="preserve">TABLE OF CONTENTS</w:t>
      </w:r>
    </w:p>
    <w:sdt>
      <w:sdtPr>
        <w:id w:val="-260756275"/>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160" w:line="259" w:lineRule="auto"/>
            <w:ind w:left="0" w:right="0" w:firstLine="0"/>
            <w:jc w:val="both"/>
            <w:rPr>
              <w:color w:val="000000"/>
              <w:u w:val="none"/>
            </w:rPr>
          </w:pPr>
          <w:r w:rsidDel="00000000" w:rsidR="00000000" w:rsidRPr="00000000">
            <w:fldChar w:fldCharType="begin"/>
            <w:instrText xml:space="preserve"> TOC \h \u \z \t "Heading 1,1,Heading 2,2,Heading 3,3,"</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 OF CONTENTS</w:t>
            <w:tab/>
          </w:r>
          <w:r w:rsidDel="00000000" w:rsidR="00000000" w:rsidRPr="00000000">
            <w:rPr>
              <w:color w:val="000000"/>
              <w:u w:val="none"/>
              <w:rtl w:val="0"/>
            </w:rPr>
            <w:t xml:space="preserve">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160" w:line="259" w:lineRule="auto"/>
            <w:ind w:left="0" w:right="0" w:firstLine="0"/>
            <w:jc w:val="both"/>
            <w:rPr/>
          </w:pPr>
          <w:r w:rsidDel="00000000" w:rsidR="00000000" w:rsidRPr="00000000">
            <w:rPr>
              <w:color w:val="000000"/>
              <w:u w:val="none"/>
              <w:rtl w:val="0"/>
            </w:rPr>
            <w:t xml:space="preserve">LIST OF FIGURES AND TABLES</w:t>
            <w:tab/>
          </w:r>
          <w:r w:rsidDel="00000000" w:rsidR="00000000" w:rsidRPr="00000000">
            <w:rPr>
              <w:rtl w:val="0"/>
            </w:rPr>
            <w:t xml:space="preserve">2</w:t>
          </w:r>
          <w:r w:rsidDel="00000000" w:rsidR="00000000" w:rsidRPr="00000000">
            <w:fldChar w:fldCharType="begin"/>
            <w:instrText xml:space="preserve"> HYPERLINK \l "_heading=h.ponqus55z6qz" </w:instrText>
            <w:fldChar w:fldCharType="separat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tab/>
            <w:t xml:space="preserve">INTRODUCTION</w:t>
            <w:tab/>
          </w:r>
          <w:r w:rsidDel="00000000" w:rsidR="00000000" w:rsidRPr="00000000">
            <w:rPr>
              <w:rtl w:val="0"/>
            </w:rPr>
            <w:t xml:space="preserve">3</w:t>
          </w:r>
          <w:r w:rsidDel="00000000" w:rsidR="00000000" w:rsidRPr="00000000">
            <w:fldChar w:fldCharType="begin"/>
            <w:instrText xml:space="preserve"> HYPERLINK \l "_heading=h.nsjibdh8bvp" </w:instrText>
            <w:fldChar w:fldCharType="separat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tab/>
            <w:t xml:space="preserve">PROJECT DESCRIPTION</w:t>
            <w:tab/>
          </w:r>
          <w:r w:rsidDel="00000000" w:rsidR="00000000" w:rsidRPr="00000000">
            <w:rPr>
              <w:color w:val="000000"/>
              <w:u w:val="none"/>
              <w:rtl w:val="0"/>
            </w:rPr>
            <w:t xml:space="preserve">3</w:t>
          </w:r>
          <w:r w:rsidDel="00000000" w:rsidR="00000000" w:rsidRPr="00000000">
            <w:fldChar w:fldCharType="begin"/>
            <w:instrText xml:space="preserve"> HYPERLINK \l "_heading=h.9fld8zj8wrwp" </w:instrText>
            <w:fldChar w:fldCharType="separat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tab/>
            <w:t xml:space="preserve">ENGINEERING STANDARDS AND DESIGN CONSTRAINTS</w:t>
            <w:tab/>
          </w:r>
          <w:r w:rsidDel="00000000" w:rsidR="00000000" w:rsidRPr="00000000">
            <w:rPr>
              <w:color w:val="000000"/>
              <w:u w:val="none"/>
              <w:rtl w:val="0"/>
            </w:rPr>
            <w:t xml:space="preserve">4</w:t>
          </w:r>
          <w:r w:rsidDel="00000000" w:rsidR="00000000" w:rsidRPr="00000000">
            <w:fldChar w:fldCharType="begin"/>
            <w:instrText xml:space="preserve"> HYPERLINK \l "_heading=h.csnbmeicshc6" </w:instrText>
            <w:fldChar w:fldCharType="separate"/>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tab/>
            <w:t xml:space="preserve">LITERATURE REVIEW</w:t>
            <w:tab/>
          </w:r>
          <w:r w:rsidDel="00000000" w:rsidR="00000000" w:rsidRPr="00000000">
            <w:rPr>
              <w:color w:val="000000"/>
              <w:u w:val="none"/>
              <w:rtl w:val="0"/>
            </w:rPr>
            <w:t xml:space="preserve">5</w:t>
          </w:r>
          <w:r w:rsidDel="00000000" w:rsidR="00000000" w:rsidRPr="00000000">
            <w:fldChar w:fldCharType="begin"/>
            <w:instrText xml:space="preserve"> HYPERLINK \l "_heading=h.gstn79cq5xod" </w:instrText>
            <w:fldChar w:fldCharType="separate"/>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tab/>
            <w:t xml:space="preserve">METHODS</w:t>
            <w:tab/>
          </w:r>
          <w:r w:rsidDel="00000000" w:rsidR="00000000" w:rsidRPr="00000000">
            <w:rPr>
              <w:color w:val="000000"/>
              <w:u w:val="none"/>
              <w:rtl w:val="0"/>
            </w:rPr>
            <w:t xml:space="preserve">5</w:t>
          </w:r>
          <w:r w:rsidDel="00000000" w:rsidR="00000000" w:rsidRPr="00000000">
            <w:fldChar w:fldCharType="begin"/>
            <w:instrText xml:space="preserve"> HYPERLINK \l "_heading=h.gduejnkr0ap6" </w:instrText>
            <w:fldChar w:fldCharType="separate"/>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160" w:line="259"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w:t>
            <w:tab/>
            <w:t xml:space="preserve">METHOD 1 (YOU MAY REPLACE WITH THE NAME OF THE METHOD)</w:t>
            <w:tab/>
          </w:r>
          <w:r w:rsidDel="00000000" w:rsidR="00000000" w:rsidRPr="00000000">
            <w:rPr>
              <w:color w:val="000000"/>
              <w:u w:val="none"/>
              <w:rtl w:val="0"/>
            </w:rPr>
            <w:t xml:space="preserve">5</w:t>
          </w:r>
          <w:r w:rsidDel="00000000" w:rsidR="00000000" w:rsidRPr="00000000">
            <w:fldChar w:fldCharType="begin"/>
            <w:instrText xml:space="preserve"> HYPERLINK \l "_heading=h.1s0laotyyeza" </w:instrText>
            <w:fldChar w:fldCharType="separate"/>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160" w:line="259"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w:t>
            <w:tab/>
            <w:t xml:space="preserve">METHOD 2 (YOU MAY REPLACE WITH THE NAME OF THE METHOD)</w:t>
            <w:tab/>
          </w:r>
          <w:r w:rsidDel="00000000" w:rsidR="00000000" w:rsidRPr="00000000">
            <w:rPr>
              <w:color w:val="000000"/>
              <w:u w:val="none"/>
              <w:rtl w:val="0"/>
            </w:rPr>
            <w:t xml:space="preserve">5</w:t>
          </w:r>
          <w:r w:rsidDel="00000000" w:rsidR="00000000" w:rsidRPr="00000000">
            <w:fldChar w:fldCharType="begin"/>
            <w:instrText xml:space="preserve"> HYPERLINK \l "_heading=h.xy2ze22wer8g" </w:instrText>
            <w:fldChar w:fldCharType="separate"/>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tab/>
            <w:t xml:space="preserve">PRELIMINARY DESIGN</w:t>
            <w:tab/>
          </w:r>
          <w:r w:rsidDel="00000000" w:rsidR="00000000" w:rsidRPr="00000000">
            <w:rPr>
              <w:color w:val="000000"/>
              <w:u w:val="none"/>
              <w:rtl w:val="0"/>
            </w:rPr>
            <w:t xml:space="preserve">5</w:t>
          </w:r>
          <w:r w:rsidDel="00000000" w:rsidR="00000000" w:rsidRPr="00000000">
            <w:fldChar w:fldCharType="begin"/>
            <w:instrText xml:space="preserve"> HYPERLINK \l "_heading=h.kng8mbvzs4yn" </w:instrText>
            <w:fldChar w:fldCharType="separate"/>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tab/>
            <w:t xml:space="preserve">CONCLUSION (OPTIONAL)</w:t>
            <w:tab/>
          </w:r>
          <w:r w:rsidDel="00000000" w:rsidR="00000000" w:rsidRPr="00000000">
            <w:rPr>
              <w:color w:val="000000"/>
              <w:u w:val="none"/>
              <w:rtl w:val="0"/>
            </w:rPr>
            <w:t xml:space="preserve">6</w:t>
          </w:r>
          <w:r w:rsidDel="00000000" w:rsidR="00000000" w:rsidRPr="00000000">
            <w:fldChar w:fldCharType="begin"/>
            <w:instrText xml:space="preserve"> HYPERLINK \l "_heading=h.siko7u4y7a0b" </w:instrText>
            <w:fldChar w:fldCharType="separat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16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REFERENCES</w:t>
            <w:tab/>
          </w:r>
          <w:r w:rsidDel="00000000" w:rsidR="00000000" w:rsidRPr="00000000">
            <w:rPr>
              <w:color w:val="000000"/>
              <w:u w:val="none"/>
              <w:rtl w:val="0"/>
            </w:rPr>
            <w:t xml:space="preserve">6</w:t>
          </w:r>
          <w:r w:rsidDel="00000000" w:rsidR="00000000" w:rsidRPr="00000000">
            <w:fldChar w:fldCharType="begin"/>
            <w:instrText xml:space="preserve"> HYPERLINK \l "_heading=h.qgxcl8g9xbt5" </w:instrText>
            <w:fldChar w:fldCharType="separate"/>
          </w:r>
          <w:r w:rsidDel="00000000" w:rsidR="00000000" w:rsidRPr="00000000">
            <w:rPr>
              <w:rtl w:val="0"/>
            </w:rPr>
          </w:r>
        </w:p>
        <w:p w:rsidR="00000000" w:rsidDel="00000000" w:rsidP="00000000" w:rsidRDefault="00000000" w:rsidRPr="00000000" w14:paraId="00000028">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sectPr>
          <w:headerReference r:id="rId9" w:type="default"/>
          <w:type w:val="nextPage"/>
          <w:pgSz w:h="16838" w:w="11906" w:orient="portrait"/>
          <w:pgMar w:bottom="1701" w:top="1701" w:left="1701" w:right="1701" w:header="709" w:footer="70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spacing w:after="0" w:before="0" w:line="276" w:lineRule="auto"/>
        <w:jc w:val="left"/>
        <w:rPr>
          <w:b w:val="1"/>
          <w:sz w:val="22"/>
          <w:szCs w:val="22"/>
        </w:rPr>
      </w:pPr>
      <w:r w:rsidDel="00000000" w:rsidR="00000000" w:rsidRPr="00000000">
        <w:rPr>
          <w:b w:val="1"/>
          <w:sz w:val="22"/>
          <w:szCs w:val="22"/>
          <w:rtl w:val="0"/>
        </w:rPr>
        <w:t xml:space="preserve">LIST OF FIGURES AND TABLES</w:t>
      </w:r>
    </w:p>
    <w:sdt>
      <w:sdtPr>
        <w:id w:val="980959571"/>
        <w:docPartObj>
          <w:docPartGallery w:val="Table of Contents"/>
          <w:docPartUnique w:val="1"/>
        </w:docPartObj>
      </w:sdtPr>
      <w:sdtContent>
        <w:p w:rsidR="00000000" w:rsidDel="00000000" w:rsidP="00000000" w:rsidRDefault="00000000" w:rsidRPr="00000000" w14:paraId="0000002B">
          <w:pPr>
            <w:widowControl w:val="0"/>
            <w:tabs>
              <w:tab w:val="right" w:leader="none" w:pos="12000"/>
            </w:tabs>
            <w:spacing w:after="0" w:before="60" w:line="240" w:lineRule="auto"/>
            <w:jc w:val="left"/>
            <w:rPr>
              <w:rFonts w:ascii="Arial" w:cs="Arial" w:eastAsia="Arial" w:hAnsi="Arial"/>
              <w:b w:val="1"/>
              <w:sz w:val="22"/>
              <w:szCs w:val="22"/>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Arial" w:cs="Arial" w:eastAsia="Arial" w:hAnsi="Arial"/>
              <w:b w:val="1"/>
              <w:sz w:val="22"/>
              <w:szCs w:val="22"/>
              <w:rtl w:val="0"/>
            </w:rPr>
            <w:t xml:space="preserve">Figure 1</w:t>
          </w:r>
          <w:hyperlink w:anchor="_heading=">
            <w:r w:rsidDel="00000000" w:rsidR="00000000" w:rsidRPr="00000000">
              <w:rPr>
                <w:rFonts w:ascii="Arial" w:cs="Arial" w:eastAsia="Arial" w:hAnsi="Arial"/>
                <w:b w:val="1"/>
                <w:sz w:val="22"/>
                <w:szCs w:val="22"/>
                <w:rtl w:val="0"/>
              </w:rPr>
              <w:tab/>
            </w:r>
          </w:hyperlink>
          <w:r w:rsidDel="00000000" w:rsidR="00000000" w:rsidRPr="00000000">
            <w:rPr>
              <w:rFonts w:ascii="Arial" w:cs="Arial" w:eastAsia="Arial" w:hAnsi="Arial"/>
              <w:b w:val="1"/>
              <w:sz w:val="22"/>
              <w:szCs w:val="22"/>
              <w:rtl w:val="0"/>
            </w:rPr>
            <w:t xml:space="preserve">4</w:t>
          </w:r>
        </w:p>
        <w:p w:rsidR="00000000" w:rsidDel="00000000" w:rsidP="00000000" w:rsidRDefault="00000000" w:rsidRPr="00000000" w14:paraId="0000002C">
          <w:pPr>
            <w:widowControl w:val="0"/>
            <w:tabs>
              <w:tab w:val="right" w:leader="none" w:pos="12000"/>
            </w:tabs>
            <w:spacing w:after="0" w:before="60" w:line="24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Table 1</w:t>
          </w:r>
          <w:hyperlink w:anchor="_heading=">
            <w:r w:rsidDel="00000000" w:rsidR="00000000" w:rsidRPr="00000000">
              <w:rPr>
                <w:rFonts w:ascii="Arial" w:cs="Arial" w:eastAsia="Arial" w:hAnsi="Arial"/>
                <w:b w:val="1"/>
                <w:sz w:val="22"/>
                <w:szCs w:val="22"/>
                <w:rtl w:val="0"/>
              </w:rPr>
              <w:tab/>
            </w:r>
          </w:hyperlink>
          <w:r w:rsidDel="00000000" w:rsidR="00000000" w:rsidRPr="00000000">
            <w:rPr>
              <w:rFonts w:ascii="Arial" w:cs="Arial" w:eastAsia="Arial" w:hAnsi="Arial"/>
              <w:b w:val="1"/>
              <w:sz w:val="22"/>
              <w:szCs w:val="22"/>
              <w:rtl w:val="0"/>
            </w:rPr>
            <w:t xml:space="preserve">4</w:t>
          </w:r>
          <w:r w:rsidDel="00000000" w:rsidR="00000000" w:rsidRPr="00000000">
            <w:fldChar w:fldCharType="end"/>
          </w:r>
        </w:p>
      </w:sdtContent>
    </w:sdt>
    <w:p w:rsidR="00000000" w:rsidDel="00000000" w:rsidP="00000000" w:rsidRDefault="00000000" w:rsidRPr="00000000" w14:paraId="0000002D">
      <w:pPr>
        <w:pStyle w:val="Heading1"/>
        <w:spacing w:after="160" w:before="360" w:lineRule="auto"/>
        <w:jc w:val="left"/>
        <w:rPr/>
      </w:pPr>
      <w:bookmarkStart w:colFirst="0" w:colLast="0" w:name="_heading=h.83gvueuht89g" w:id="2"/>
      <w:bookmarkEnd w:id="2"/>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numPr>
          <w:ilvl w:val="0"/>
          <w:numId w:val="1"/>
        </w:numPr>
        <w:ind w:left="360" w:hanging="360"/>
        <w:rPr/>
      </w:pPr>
      <w:bookmarkStart w:colFirst="0" w:colLast="0" w:name="_heading=h.nsjibdh8bvp" w:id="3"/>
      <w:bookmarkEnd w:id="3"/>
      <w:r w:rsidDel="00000000" w:rsidR="00000000" w:rsidRPr="00000000">
        <w:rPr>
          <w:rtl w:val="0"/>
        </w:rPr>
        <w:t xml:space="preserve">INTRODUCTION</w:t>
      </w:r>
    </w:p>
    <w:p w:rsidR="00000000" w:rsidDel="00000000" w:rsidP="00000000" w:rsidRDefault="00000000" w:rsidRPr="00000000" w14:paraId="0000002F">
      <w:pPr>
        <w:rPr/>
      </w:pPr>
      <w:r w:rsidDel="00000000" w:rsidR="00000000" w:rsidRPr="00000000">
        <w:rPr>
          <w:rtl w:val="0"/>
        </w:rPr>
        <w:t xml:space="preserve">This report template aims to help the students prepare their interim report for the ELE 401 Graduation Project I course. The students are required to follow the exact formatting of page setup, page, section, and subsection numbering, referencing, tables and figures as given in this template, as well as the specific instructions regarding the content of the report. The grading of this report will be both over style and content. This report must be submitted by the </w:t>
      </w:r>
      <w:r w:rsidDel="00000000" w:rsidR="00000000" w:rsidRPr="00000000">
        <w:rPr>
          <w:b w:val="1"/>
          <w:highlight w:val="yellow"/>
          <w:rtl w:val="0"/>
        </w:rPr>
        <w:t xml:space="preserve">end of the 8’th week</w:t>
      </w:r>
      <w:r w:rsidDel="00000000" w:rsidR="00000000" w:rsidRPr="00000000">
        <w:rPr>
          <w:rtl w:val="0"/>
        </w:rPr>
        <w:t xml:space="preserve"> of the semester.</w:t>
      </w:r>
    </w:p>
    <w:p w:rsidR="00000000" w:rsidDel="00000000" w:rsidP="00000000" w:rsidRDefault="00000000" w:rsidRPr="00000000" w14:paraId="00000030">
      <w:pPr>
        <w:rPr/>
      </w:pPr>
      <w:r w:rsidDel="00000000" w:rsidR="00000000" w:rsidRPr="00000000">
        <w:rPr>
          <w:highlight w:val="yellow"/>
          <w:rtl w:val="0"/>
        </w:rPr>
        <w:t xml:space="preserve">The report, along with its attachments, should be printed one-sided and punched and placed in a soft binder</w:t>
      </w:r>
      <w:r w:rsidDel="00000000" w:rsidR="00000000" w:rsidRPr="00000000">
        <w:rPr>
          <w:rtl w:val="0"/>
        </w:rPr>
        <w:t xml:space="preserve">. The electronic copy of this submission should also be sent to the project supervisor in a single pdf file through e-mail. The pdf file should be named in the format as:</w:t>
      </w:r>
    </w:p>
    <w:p w:rsidR="00000000" w:rsidDel="00000000" w:rsidP="00000000" w:rsidRDefault="00000000" w:rsidRPr="00000000" w14:paraId="00000031">
      <w:pPr>
        <w:rPr/>
      </w:pPr>
      <w:r w:rsidDel="00000000" w:rsidR="00000000" w:rsidRPr="00000000">
        <w:rPr>
          <w:rtl w:val="0"/>
        </w:rPr>
        <w:t xml:space="preserve">ELE401_semesteryear_IR_groupname or studentname.pdf</w:t>
      </w:r>
    </w:p>
    <w:p w:rsidR="00000000" w:rsidDel="00000000" w:rsidP="00000000" w:rsidRDefault="00000000" w:rsidRPr="00000000" w14:paraId="00000032">
      <w:pPr>
        <w:rPr/>
      </w:pPr>
      <w:r w:rsidDel="00000000" w:rsidR="00000000" w:rsidRPr="00000000">
        <w:rPr>
          <w:i w:val="1"/>
          <w:rtl w:val="0"/>
        </w:rPr>
        <w:t xml:space="preserve">Example:</w:t>
      </w:r>
      <w:r w:rsidDel="00000000" w:rsidR="00000000" w:rsidRPr="00000000">
        <w:rPr>
          <w:rtl w:val="0"/>
        </w:rPr>
        <w:t xml:space="preserve"> ELE401_Fall2025_IR_GroupAlpha.pdf (for group projects)</w:t>
      </w:r>
    </w:p>
    <w:p w:rsidR="00000000" w:rsidDel="00000000" w:rsidP="00000000" w:rsidRDefault="00000000" w:rsidRPr="00000000" w14:paraId="00000033">
      <w:pPr>
        <w:rPr/>
      </w:pPr>
      <w:r w:rsidDel="00000000" w:rsidR="00000000" w:rsidRPr="00000000">
        <w:rPr>
          <w:rtl w:val="0"/>
        </w:rPr>
        <w:t xml:space="preserve">                  ELE401_Fall2025_IR_CanYazar.pdf (for individual projects)</w:t>
      </w:r>
    </w:p>
    <w:p w:rsidR="00000000" w:rsidDel="00000000" w:rsidP="00000000" w:rsidRDefault="00000000" w:rsidRPr="00000000" w14:paraId="00000034">
      <w:pPr>
        <w:rPr/>
      </w:pPr>
      <w:r w:rsidDel="00000000" w:rsidR="00000000" w:rsidRPr="00000000">
        <w:rPr>
          <w:rtl w:val="0"/>
        </w:rPr>
        <w:t xml:space="preserve">In this section, briefly describe the project, and what is in this report.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numPr>
          <w:ilvl w:val="0"/>
          <w:numId w:val="1"/>
        </w:numPr>
        <w:ind w:left="360" w:hanging="360"/>
        <w:rPr/>
      </w:pPr>
      <w:bookmarkStart w:colFirst="0" w:colLast="0" w:name="_heading=h.9fld8zj8wrwp" w:id="4"/>
      <w:bookmarkEnd w:id="4"/>
      <w:r w:rsidDel="00000000" w:rsidR="00000000" w:rsidRPr="00000000">
        <w:rPr>
          <w:rtl w:val="0"/>
        </w:rPr>
        <w:t xml:space="preserve">PROJECT DESCRIPTION</w:t>
      </w:r>
    </w:p>
    <w:p w:rsidR="00000000" w:rsidDel="00000000" w:rsidP="00000000" w:rsidRDefault="00000000" w:rsidRPr="00000000" w14:paraId="00000037">
      <w:pPr>
        <w:rPr/>
      </w:pPr>
      <w:r w:rsidDel="00000000" w:rsidR="00000000" w:rsidRPr="00000000">
        <w:rPr>
          <w:rtl w:val="0"/>
        </w:rPr>
        <w:t xml:space="preserve">This section provides a thorough and detailed description of the design project, as well as the motivation for the work and possible utilization schemes for the intended outcome in practice. The steps that are considered to be taken throughout the design and implementation of the project need to be clearly presented in this section. Visual elements such as schematic depictions, illustrations, block diagrams and photographs of the intended design steps and those of similar or related previous designs should be utilized in order to provide the reader with a better understanding of the overall project. These should be mentioned in the text first and then appear later in the report, as shown in Figure 1. Finally, a weekly schedule proposal should be given in tabular form or as a Gantt chart. Table 1 presents an example for such a chart.</w:t>
      </w:r>
    </w:p>
    <w:p w:rsidR="00000000" w:rsidDel="00000000" w:rsidP="00000000" w:rsidRDefault="00000000" w:rsidRPr="00000000" w14:paraId="00000038">
      <w:pPr>
        <w:rPr/>
      </w:pPr>
      <w:r w:rsidDel="00000000" w:rsidR="00000000" w:rsidRPr="00000000">
        <w:rPr>
          <w:rtl w:val="0"/>
        </w:rPr>
        <w:t xml:space="preserve">At this point, it is important to emphasize that your design experience should be based on the knowledge and skills acquired in earlier course work and incorporating appropriate engineering standards and multiple realistic constraints.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bookmarkStart w:colFirst="0" w:colLast="0" w:name="_heading=h.5mul4bmo6f0o" w:id="5"/>
      <w:bookmarkEnd w:id="5"/>
      <w:r w:rsidDel="00000000" w:rsidR="00000000" w:rsidRPr="00000000">
        <w:rPr/>
        <w:drawing>
          <wp:inline distB="0" distT="0" distL="0" distR="0">
            <wp:extent cx="3977005" cy="714375"/>
            <wp:effectExtent b="0" l="0" r="0" t="0"/>
            <wp:docPr descr="A diagram of a block diagram&#10;&#10;AI-generated content may be incorrect." id="1252009381" name="image1.jpg"/>
            <a:graphic>
              <a:graphicData uri="http://schemas.openxmlformats.org/drawingml/2006/picture">
                <pic:pic>
                  <pic:nvPicPr>
                    <pic:cNvPr descr="A diagram of a block diagram&#10;&#10;AI-generated content may be incorrect." id="0" name="image1.jpg"/>
                    <pic:cNvPicPr preferRelativeResize="0"/>
                  </pic:nvPicPr>
                  <pic:blipFill>
                    <a:blip r:embed="rId10"/>
                    <a:srcRect b="0" l="0" r="0" t="0"/>
                    <a:stretch>
                      <a:fillRect/>
                    </a:stretch>
                  </pic:blipFill>
                  <pic:spPr>
                    <a:xfrm>
                      <a:off x="0" y="0"/>
                      <a:ext cx="3977005"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pPr>
      <w:bookmarkStart w:colFirst="0" w:colLast="0" w:name="_heading=h.ciwwjl8ox2ni" w:id="6"/>
      <w:bookmarkEnd w:id="6"/>
      <w:r w:rsidDel="00000000" w:rsidR="00000000" w:rsidRPr="00000000">
        <w:rPr>
          <w:rtl w:val="0"/>
        </w:rPr>
        <w:t xml:space="preserve">Figure 1 Block Diagram of a Unit Feedback Control System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bookmarkStart w:colFirst="0" w:colLast="0" w:name="_heading=h.psq58necznpo" w:id="7"/>
      <w:bookmarkEnd w:id="7"/>
      <w:r w:rsidDel="00000000" w:rsidR="00000000" w:rsidRPr="00000000">
        <w:rPr>
          <w:rtl w:val="0"/>
        </w:rPr>
        <w:t xml:space="preserve">Table 1 A Gantt Chart Example</w:t>
      </w:r>
    </w:p>
    <w:tbl>
      <w:tblPr>
        <w:tblStyle w:val="Table1"/>
        <w:tblW w:w="852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tblGridChange w:id="0">
          <w:tblGrid>
            <w:gridCol w:w="1110"/>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gridCol w:w="529.2857142857143"/>
          </w:tblGrid>
        </w:tblGridChange>
      </w:tblGrid>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rPr/>
            </w:pPr>
            <w:r w:rsidDel="00000000" w:rsidR="00000000" w:rsidRPr="00000000">
              <w:rPr>
                <w:rtl w:val="0"/>
              </w:rPr>
              <w:t xml:space="preserve">Project Timeline</w:t>
            </w:r>
          </w:p>
        </w:tc>
        <w:tc>
          <w:tcPr>
            <w:gridSpan w:val="1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rPr/>
            </w:pPr>
            <w:r w:rsidDel="00000000" w:rsidR="00000000" w:rsidRPr="00000000">
              <w:rPr>
                <w:rtl w:val="0"/>
              </w:rPr>
              <w:t xml:space="preserve">2016 – 2017</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rPr/>
            </w:pPr>
            <w:r w:rsidDel="00000000" w:rsidR="00000000" w:rsidRPr="00000000">
              <w:rPr>
                <w:rtl w:val="0"/>
              </w:rPr>
              <w:t xml:space="preserve">Task List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rPr/>
            </w:pPr>
            <w:r w:rsidDel="00000000" w:rsidR="00000000" w:rsidRPr="00000000">
              <w:rPr>
                <w:rtl w:val="0"/>
              </w:rPr>
              <w:t xml:space="preserve">W1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rPr/>
            </w:pPr>
            <w:r w:rsidDel="00000000" w:rsidR="00000000" w:rsidRPr="00000000">
              <w:rPr>
                <w:rtl w:val="0"/>
              </w:rPr>
              <w:t xml:space="preserve">W2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rPr/>
            </w:pPr>
            <w:r w:rsidDel="00000000" w:rsidR="00000000" w:rsidRPr="00000000">
              <w:rPr>
                <w:rtl w:val="0"/>
              </w:rPr>
              <w:t xml:space="preserve">W3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rPr/>
            </w:pPr>
            <w:r w:rsidDel="00000000" w:rsidR="00000000" w:rsidRPr="00000000">
              <w:rPr>
                <w:rtl w:val="0"/>
              </w:rPr>
              <w:t xml:space="preserve">W4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rPr/>
            </w:pPr>
            <w:r w:rsidDel="00000000" w:rsidR="00000000" w:rsidRPr="00000000">
              <w:rPr>
                <w:rtl w:val="0"/>
              </w:rPr>
              <w:t xml:space="preserve">W5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rPr/>
            </w:pPr>
            <w:r w:rsidDel="00000000" w:rsidR="00000000" w:rsidRPr="00000000">
              <w:rPr>
                <w:rtl w:val="0"/>
              </w:rPr>
              <w:t xml:space="preserve">W6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rPr/>
            </w:pPr>
            <w:r w:rsidDel="00000000" w:rsidR="00000000" w:rsidRPr="00000000">
              <w:rPr>
                <w:rtl w:val="0"/>
              </w:rPr>
              <w:t xml:space="preserve">W7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rPr/>
            </w:pPr>
            <w:r w:rsidDel="00000000" w:rsidR="00000000" w:rsidRPr="00000000">
              <w:rPr>
                <w:rtl w:val="0"/>
              </w:rPr>
              <w:t xml:space="preserve">W8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rPr/>
            </w:pPr>
            <w:r w:rsidDel="00000000" w:rsidR="00000000" w:rsidRPr="00000000">
              <w:rPr>
                <w:rtl w:val="0"/>
              </w:rPr>
              <w:t xml:space="preserve">W9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rPr/>
            </w:pPr>
            <w:r w:rsidDel="00000000" w:rsidR="00000000" w:rsidRPr="00000000">
              <w:rPr>
                <w:rtl w:val="0"/>
              </w:rPr>
              <w:t xml:space="preserve">W10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rPr/>
            </w:pPr>
            <w:r w:rsidDel="00000000" w:rsidR="00000000" w:rsidRPr="00000000">
              <w:rPr>
                <w:rtl w:val="0"/>
              </w:rPr>
              <w:t xml:space="preserve">W11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rPr/>
            </w:pPr>
            <w:r w:rsidDel="00000000" w:rsidR="00000000" w:rsidRPr="00000000">
              <w:rPr>
                <w:rtl w:val="0"/>
              </w:rPr>
              <w:t xml:space="preserve">W12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rPr/>
            </w:pPr>
            <w:r w:rsidDel="00000000" w:rsidR="00000000" w:rsidRPr="00000000">
              <w:rPr>
                <w:rtl w:val="0"/>
              </w:rPr>
              <w:t xml:space="preserve">W13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rPr/>
            </w:pPr>
            <w:r w:rsidDel="00000000" w:rsidR="00000000" w:rsidRPr="00000000">
              <w:rPr>
                <w:rtl w:val="0"/>
              </w:rPr>
              <w:t xml:space="preserve">W14</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rPr/>
            </w:pPr>
            <w:r w:rsidDel="00000000" w:rsidR="00000000" w:rsidRPr="00000000">
              <w:rPr>
                <w:rtl w:val="0"/>
              </w:rPr>
              <w:t xml:space="preserve">Task 1</w:t>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rPr/>
            </w:pPr>
            <w:r w:rsidDel="00000000" w:rsidR="00000000" w:rsidRPr="00000000">
              <w:rPr>
                <w:rtl w:val="0"/>
              </w:rPr>
              <w:t xml:space="preserve">Task 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rPr/>
            </w:pPr>
            <w:r w:rsidDel="00000000" w:rsidR="00000000" w:rsidRPr="00000000">
              <w:rPr>
                <w:rtl w:val="0"/>
              </w:rPr>
              <w:t xml:space="preserve">Task 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1"/>
        <w:numPr>
          <w:ilvl w:val="0"/>
          <w:numId w:val="1"/>
        </w:numPr>
        <w:ind w:left="360" w:hanging="360"/>
        <w:rPr/>
      </w:pPr>
      <w:bookmarkStart w:colFirst="0" w:colLast="0" w:name="_heading=h.csnbmeicshc6" w:id="8"/>
      <w:bookmarkEnd w:id="8"/>
      <w:r w:rsidDel="00000000" w:rsidR="00000000" w:rsidRPr="00000000">
        <w:rPr>
          <w:rtl w:val="0"/>
        </w:rPr>
        <w:t xml:space="preserve">DESIGN CONSTRAINTS</w:t>
      </w:r>
    </w:p>
    <w:p w:rsidR="00000000" w:rsidDel="00000000" w:rsidP="00000000" w:rsidRDefault="00000000" w:rsidRPr="00000000" w14:paraId="0000009B">
      <w:pPr>
        <w:rPr/>
      </w:pPr>
      <w:r w:rsidDel="00000000" w:rsidR="00000000" w:rsidRPr="00000000">
        <w:rPr>
          <w:rtl w:val="0"/>
        </w:rPr>
        <w:t xml:space="preserve">In this section, it is essential to clearly identify the design constraints relevant to the project and provide a thoughtful discussion on how these constraints impact both the conceptualization and practical realization of the design. These constraints should guide the design process and be considered during all stages of development. For reference, a list of realistic and commonly encountered design constraints is provided in the </w:t>
      </w:r>
      <w:hyperlink r:id="rId11">
        <w:r w:rsidDel="00000000" w:rsidR="00000000" w:rsidRPr="00000000">
          <w:rPr>
            <w:color w:val="0563c1"/>
            <w:u w:val="single"/>
            <w:rtl w:val="0"/>
          </w:rPr>
          <w:t xml:space="preserve">Project Design Constraints</w:t>
        </w:r>
      </w:hyperlink>
      <w:r w:rsidDel="00000000" w:rsidR="00000000" w:rsidRPr="00000000">
        <w:rPr>
          <w:rtl w:val="0"/>
        </w:rPr>
        <w:t xml:space="preserve"> document. You are encouraged to refer to this list and incorporate applicable constraints into your discussion. However, you are not limited to those listed—any additional constraints that are relevant to your specific project should also be recognized and elaborated upon accordingly.</w:t>
      </w:r>
    </w:p>
    <w:p w:rsidR="00000000" w:rsidDel="00000000" w:rsidP="00000000" w:rsidRDefault="00000000" w:rsidRPr="00000000" w14:paraId="0000009C">
      <w:pPr>
        <w:rPr/>
      </w:pPr>
      <w:r w:rsidDel="00000000" w:rsidR="00000000" w:rsidRPr="00000000">
        <w:rPr>
          <w:rtl w:val="0"/>
        </w:rPr>
        <w:t xml:space="preserve">Furthermore, the proposed design must adhere to appropriate engineering standards. At least one recognized standard should be consistently applied throughout the project to ensure technical validity and professional integrity. Please consult Appendix A for a comprehensive list of relevant engineering standards and be sure to complete the corresponding form. In addition, your design should align with the principles of sustainable development. It is important that the project supports at least one of the Sustainable Development Goals (SDGs). Please review Appendix B for details regarding the SDGs and submit the required forms. The selection and integration of these constraints, standards, and goals must be thoroughly considered at this stage, as they will form the foundation for the ongoing development of the project. A more in-depth analysis of how these elements are selected and implemented will be provided in the term report.</w:t>
      </w:r>
    </w:p>
    <w:p w:rsidR="00000000" w:rsidDel="00000000" w:rsidP="00000000" w:rsidRDefault="00000000" w:rsidRPr="00000000" w14:paraId="0000009D">
      <w:pPr>
        <w:pStyle w:val="Heading1"/>
        <w:numPr>
          <w:ilvl w:val="0"/>
          <w:numId w:val="1"/>
        </w:numPr>
        <w:ind w:left="360"/>
        <w:rPr/>
      </w:pPr>
      <w:bookmarkStart w:colFirst="0" w:colLast="0" w:name="_heading=h.gstn79cq5xod" w:id="9"/>
      <w:bookmarkEnd w:id="9"/>
      <w:r w:rsidDel="00000000" w:rsidR="00000000" w:rsidRPr="00000000">
        <w:rPr>
          <w:rtl w:val="0"/>
        </w:rPr>
        <w:t xml:space="preserve">LITERATURE REVIEW</w:t>
      </w:r>
    </w:p>
    <w:p w:rsidR="00000000" w:rsidDel="00000000" w:rsidP="00000000" w:rsidRDefault="00000000" w:rsidRPr="00000000" w14:paraId="0000009E">
      <w:pPr>
        <w:rPr/>
      </w:pPr>
      <w:r w:rsidDel="00000000" w:rsidR="00000000" w:rsidRPr="00000000">
        <w:rPr>
          <w:rtl w:val="0"/>
        </w:rPr>
        <w:t xml:space="preserve">In this section, provide the theoretical background from courses taken during the first three years of the undergraduate program that will be applied in the project, and the further research and literature studies you conduct to reach your design constraints, meet the engineering standards and fulfill your project in general. Discuss relevant topics, including available methods, tools, and, if necessary, mathematical formulae and derivations. As the knowledge acquired in previous coursework is typically insufficient for completing the project, additional research—such as literature reviews, advanced theoretical or practical studies, or expertise in specific fields, software, or hardware—may be required. Any essential background knowledge not covered in previous coursework should also be presented in this section, with proper references in IEEE format.</w:t>
      </w:r>
    </w:p>
    <w:p w:rsidR="00000000" w:rsidDel="00000000" w:rsidP="00000000" w:rsidRDefault="00000000" w:rsidRPr="00000000" w14:paraId="0000009F">
      <w:pPr>
        <w:pStyle w:val="Heading1"/>
        <w:numPr>
          <w:ilvl w:val="0"/>
          <w:numId w:val="1"/>
        </w:numPr>
        <w:ind w:left="360" w:hanging="360"/>
        <w:rPr/>
      </w:pPr>
      <w:bookmarkStart w:colFirst="0" w:colLast="0" w:name="_heading=h.gduejnkr0ap6" w:id="10"/>
      <w:bookmarkEnd w:id="10"/>
      <w:r w:rsidDel="00000000" w:rsidR="00000000" w:rsidRPr="00000000">
        <w:rPr>
          <w:rtl w:val="0"/>
        </w:rPr>
        <w:t xml:space="preserve">METHODS</w:t>
      </w:r>
    </w:p>
    <w:p w:rsidR="00000000" w:rsidDel="00000000" w:rsidP="00000000" w:rsidRDefault="00000000" w:rsidRPr="00000000" w14:paraId="000000A0">
      <w:pPr>
        <w:rPr/>
      </w:pPr>
      <w:bookmarkStart w:colFirst="0" w:colLast="0" w:name="_heading=h.ox3ammsuzikb" w:id="11"/>
      <w:bookmarkEnd w:id="11"/>
      <w:r w:rsidDel="00000000" w:rsidR="00000000" w:rsidRPr="00000000">
        <w:rPr>
          <w:rtl w:val="0"/>
        </w:rPr>
        <w:t xml:space="preserve">In this section, clearly define the approaches or methods that can be employed to achieve the objectives of the project. Provide detailed justification for the selection of each method, considering its relevance, feasibility, and effectiveness in addressing the project’s requirements. Where applicable, compare alternative approaches and discuss their advantages and limitations. Ensure that the chosen methodologies align with established engineering standards and best practices, supporting the overall success of the project. Please give citations when you use references for each method in IEEE format. </w:t>
      </w:r>
    </w:p>
    <w:p w:rsidR="00000000" w:rsidDel="00000000" w:rsidP="00000000" w:rsidRDefault="00000000" w:rsidRPr="00000000" w14:paraId="000000A1">
      <w:pPr>
        <w:pStyle w:val="Heading2"/>
        <w:numPr>
          <w:ilvl w:val="1"/>
          <w:numId w:val="1"/>
        </w:numPr>
        <w:ind w:left="792" w:hanging="432"/>
        <w:rPr/>
      </w:pPr>
      <w:bookmarkStart w:colFirst="0" w:colLast="0" w:name="_heading=h.1s0laotyyeza" w:id="12"/>
      <w:bookmarkEnd w:id="12"/>
      <w:r w:rsidDel="00000000" w:rsidR="00000000" w:rsidRPr="00000000">
        <w:rPr>
          <w:rtl w:val="0"/>
        </w:rPr>
        <w:t xml:space="preserve">METHOD 1 (YOU MAY REPLACE WITH THE NAME OF THE METHOD)</w:t>
      </w:r>
    </w:p>
    <w:p w:rsidR="00000000" w:rsidDel="00000000" w:rsidP="00000000" w:rsidRDefault="00000000" w:rsidRPr="00000000" w14:paraId="000000A2">
      <w:pPr>
        <w:rPr/>
      </w:pPr>
      <w:r w:rsidDel="00000000" w:rsidR="00000000" w:rsidRPr="00000000">
        <w:rPr>
          <w:rtl w:val="0"/>
        </w:rPr>
        <w:t xml:space="preserve">Explain the first method in detail. Explain advantages and disadvantages. Use references. Use figures when necessary.</w:t>
      </w:r>
    </w:p>
    <w:p w:rsidR="00000000" w:rsidDel="00000000" w:rsidP="00000000" w:rsidRDefault="00000000" w:rsidRPr="00000000" w14:paraId="000000A3">
      <w:pPr>
        <w:pStyle w:val="Heading2"/>
        <w:numPr>
          <w:ilvl w:val="1"/>
          <w:numId w:val="1"/>
        </w:numPr>
        <w:ind w:left="792" w:hanging="432"/>
        <w:rPr/>
      </w:pPr>
      <w:bookmarkStart w:colFirst="0" w:colLast="0" w:name="_heading=h.xy2ze22wer8g" w:id="13"/>
      <w:bookmarkEnd w:id="13"/>
      <w:r w:rsidDel="00000000" w:rsidR="00000000" w:rsidRPr="00000000">
        <w:rPr>
          <w:rtl w:val="0"/>
        </w:rPr>
        <w:t xml:space="preserve">METHOD 2 (YOU MAY REPLACE WITH THE NAME OF THE METHOD)</w:t>
      </w:r>
    </w:p>
    <w:p w:rsidR="00000000" w:rsidDel="00000000" w:rsidP="00000000" w:rsidRDefault="00000000" w:rsidRPr="00000000" w14:paraId="000000A4">
      <w:pPr>
        <w:rPr/>
      </w:pPr>
      <w:r w:rsidDel="00000000" w:rsidR="00000000" w:rsidRPr="00000000">
        <w:rPr>
          <w:rtl w:val="0"/>
        </w:rPr>
        <w:t xml:space="preserve">Explain the second method in detail. Explain advantages and disadvantages. Use references. Use figures when necessary.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1"/>
        <w:numPr>
          <w:ilvl w:val="0"/>
          <w:numId w:val="1"/>
        </w:numPr>
        <w:ind w:left="360" w:hanging="360"/>
        <w:rPr/>
      </w:pPr>
      <w:bookmarkStart w:colFirst="0" w:colLast="0" w:name="_heading=h.kng8mbvzs4yn" w:id="14"/>
      <w:bookmarkEnd w:id="14"/>
      <w:r w:rsidDel="00000000" w:rsidR="00000000" w:rsidRPr="00000000">
        <w:rPr>
          <w:rtl w:val="0"/>
        </w:rPr>
        <w:t xml:space="preserve">PRELIMINARY DESIGN</w:t>
      </w:r>
    </w:p>
    <w:p w:rsidR="00000000" w:rsidDel="00000000" w:rsidP="00000000" w:rsidRDefault="00000000" w:rsidRPr="00000000" w14:paraId="000000A7">
      <w:pPr>
        <w:rPr/>
      </w:pPr>
      <w:bookmarkStart w:colFirst="0" w:colLast="0" w:name="_heading=h.jb0lmqsu01xy" w:id="15"/>
      <w:bookmarkEnd w:id="15"/>
      <w:r w:rsidDel="00000000" w:rsidR="00000000" w:rsidRPr="00000000">
        <w:rPr>
          <w:rtl w:val="0"/>
        </w:rPr>
        <w:t xml:space="preserve">Based on the methods provided in the previous section,</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259"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Choose one of the methods and explain the reasoning behind your choice.</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preliminary design using the chosen method. Use figures, flow charts, etc. in order to describe the preliminary design. </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Clearly identify the parameters and design choices in the preliminary design. At this stage, you do not need to determine the value of the parameters. You do not need to make design choices. However, you do need to identify what the parameters and design choices are. </w:t>
      </w:r>
    </w:p>
    <w:p w:rsidR="00000000" w:rsidDel="00000000" w:rsidP="00000000" w:rsidRDefault="00000000" w:rsidRPr="00000000" w14:paraId="000000AB">
      <w:pPr>
        <w:pStyle w:val="Heading1"/>
        <w:numPr>
          <w:ilvl w:val="0"/>
          <w:numId w:val="1"/>
        </w:numPr>
        <w:ind w:left="360" w:hanging="360"/>
        <w:rPr/>
      </w:pPr>
      <w:bookmarkStart w:colFirst="0" w:colLast="0" w:name="_heading=h.siko7u4y7a0b" w:id="16"/>
      <w:bookmarkEnd w:id="16"/>
      <w:r w:rsidDel="00000000" w:rsidR="00000000" w:rsidRPr="00000000">
        <w:rPr>
          <w:rtl w:val="0"/>
        </w:rPr>
        <w:t xml:space="preserve">CONCLUSION (OPTIONAL)</w:t>
      </w:r>
    </w:p>
    <w:p w:rsidR="00000000" w:rsidDel="00000000" w:rsidP="00000000" w:rsidRDefault="00000000" w:rsidRPr="00000000" w14:paraId="000000AC">
      <w:pPr>
        <w:rPr/>
      </w:pPr>
      <w:r w:rsidDel="00000000" w:rsidR="00000000" w:rsidRPr="00000000">
        <w:rPr>
          <w:rtl w:val="0"/>
        </w:rPr>
        <w:t xml:space="preserve">The conclusion should start with a brief summary of the report. It should also contain information regarding the current status of the design project and end with an elaboration on future work. The conclusion section is not mandatory in the interim report, but it might prove useful to plan ahead and lay out the remainder of the project work.</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before="0" w:lineRule="auto"/>
        <w:jc w:val="left"/>
        <w:rPr>
          <w:rFonts w:ascii="Calibri" w:cs="Calibri" w:eastAsia="Calibri" w:hAnsi="Calibri"/>
          <w:smallCaps w:val="1"/>
          <w:sz w:val="36"/>
          <w:szCs w:val="36"/>
        </w:rPr>
      </w:pPr>
      <w:bookmarkStart w:colFirst="0" w:colLast="0" w:name="_heading=h.qgxcl8g9xbt5" w:id="17"/>
      <w:bookmarkEnd w:id="17"/>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r w:rsidDel="00000000" w:rsidR="00000000" w:rsidRPr="00000000">
        <w:rPr>
          <w:rtl w:val="0"/>
        </w:rPr>
        <w:t xml:space="preserve">REFERENCES</w:t>
      </w:r>
    </w:p>
    <w:p w:rsidR="00000000" w:rsidDel="00000000" w:rsidP="00000000" w:rsidRDefault="00000000" w:rsidRPr="00000000" w14:paraId="000000B1">
      <w:pPr>
        <w:rPr/>
      </w:pPr>
      <w:r w:rsidDel="00000000" w:rsidR="00000000" w:rsidRPr="00000000">
        <w:rPr>
          <w:rtl w:val="0"/>
        </w:rPr>
        <w:t xml:space="preserve">(When a reference, such as a book [1-2], handbook [3], report [4], journal [5], or conference paper [6], or any other document is cited in the text, it should be properly listed in the References section. Use the </w:t>
      </w:r>
      <w:hyperlink r:id="rId12">
        <w:r w:rsidDel="00000000" w:rsidR="00000000" w:rsidRPr="00000000">
          <w:rPr>
            <w:color w:val="0563c1"/>
            <w:u w:val="single"/>
            <w:rtl w:val="0"/>
          </w:rPr>
          <w:t xml:space="preserve">IEEE Citation Reference</w:t>
        </w:r>
      </w:hyperlink>
      <w:r w:rsidDel="00000000" w:rsidR="00000000" w:rsidRPr="00000000">
        <w:rPr>
          <w:rtl w:val="0"/>
        </w:rPr>
        <w:t xml:space="preserve"> format.)</w:t>
      </w:r>
    </w:p>
    <w:tbl>
      <w:tblPr>
        <w:tblStyle w:val="Table2"/>
        <w:tblW w:w="8220.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5"/>
        <w:gridCol w:w="7735"/>
        <w:tblGridChange w:id="0">
          <w:tblGrid>
            <w:gridCol w:w="485"/>
            <w:gridCol w:w="7735"/>
          </w:tblGrid>
        </w:tblGridChange>
      </w:tblGrid>
      <w:tr>
        <w:trPr>
          <w:cantSplit w:val="0"/>
          <w:tblHeader w:val="0"/>
        </w:trPr>
        <w:tc>
          <w:tcPr/>
          <w:p w:rsidR="00000000" w:rsidDel="00000000" w:rsidP="00000000" w:rsidRDefault="00000000" w:rsidRPr="00000000" w14:paraId="000000B2">
            <w:pPr>
              <w:rPr/>
            </w:pPr>
            <w:r w:rsidDel="00000000" w:rsidR="00000000" w:rsidRPr="00000000">
              <w:rPr>
                <w:rtl w:val="0"/>
              </w:rPr>
              <w:t xml:space="preserve">[1]</w:t>
            </w:r>
          </w:p>
        </w:tc>
        <w:tc>
          <w:tcPr/>
          <w:p w:rsidR="00000000" w:rsidDel="00000000" w:rsidP="00000000" w:rsidRDefault="00000000" w:rsidRPr="00000000" w14:paraId="000000B3">
            <w:pPr>
              <w:rPr/>
            </w:pPr>
            <w:r w:rsidDel="00000000" w:rsidR="00000000" w:rsidRPr="00000000">
              <w:rPr>
                <w:rtl w:val="0"/>
              </w:rPr>
              <w:t xml:space="preserve">J. K. Author, “Title of chapter in the book,” in </w:t>
            </w:r>
            <w:r w:rsidDel="00000000" w:rsidR="00000000" w:rsidRPr="00000000">
              <w:rPr>
                <w:i w:val="1"/>
                <w:rtl w:val="0"/>
              </w:rPr>
              <w:t xml:space="preserve">Title of His Published Book, x</w:t>
            </w:r>
            <w:r w:rsidDel="00000000" w:rsidR="00000000" w:rsidRPr="00000000">
              <w:rPr>
                <w:rtl w:val="0"/>
              </w:rPr>
              <w:t xml:space="preserve">th ed. City of Publisher, Country if not USA: Abbrev. of Publisher, year, Ch. </w:t>
            </w:r>
            <w:r w:rsidDel="00000000" w:rsidR="00000000" w:rsidRPr="00000000">
              <w:rPr>
                <w:i w:val="1"/>
                <w:rtl w:val="0"/>
              </w:rPr>
              <w:t xml:space="preserve">x</w:t>
            </w:r>
            <w:r w:rsidDel="00000000" w:rsidR="00000000" w:rsidRPr="00000000">
              <w:rPr>
                <w:rtl w:val="0"/>
              </w:rPr>
              <w:t xml:space="preserve">, sec. </w:t>
            </w:r>
            <w:r w:rsidDel="00000000" w:rsidR="00000000" w:rsidRPr="00000000">
              <w:rPr>
                <w:i w:val="1"/>
                <w:rtl w:val="0"/>
              </w:rPr>
              <w:t xml:space="preserve">x</w:t>
            </w:r>
            <w:r w:rsidDel="00000000" w:rsidR="00000000" w:rsidRPr="00000000">
              <w:rPr>
                <w:rtl w:val="0"/>
              </w:rPr>
              <w:t xml:space="preserve">, pp. </w:t>
            </w:r>
            <w:r w:rsidDel="00000000" w:rsidR="00000000" w:rsidRPr="00000000">
              <w:rPr>
                <w:i w:val="1"/>
                <w:rtl w:val="0"/>
              </w:rPr>
              <w:t xml:space="preserve">xx–xx.</w:t>
            </w:r>
            <w:r w:rsidDel="00000000" w:rsidR="00000000" w:rsidRPr="00000000">
              <w:rPr>
                <w:rtl w:val="0"/>
              </w:rPr>
            </w:r>
          </w:p>
        </w:tc>
      </w:tr>
      <w:tr>
        <w:trPr>
          <w:cantSplit w:val="0"/>
          <w:tblHeader w:val="0"/>
        </w:trPr>
        <w:tc>
          <w:tcPr/>
          <w:p w:rsidR="00000000" w:rsidDel="00000000" w:rsidP="00000000" w:rsidRDefault="00000000" w:rsidRPr="00000000" w14:paraId="000000B4">
            <w:pPr>
              <w:rPr/>
            </w:pPr>
            <w:r w:rsidDel="00000000" w:rsidR="00000000" w:rsidRPr="00000000">
              <w:rPr>
                <w:rtl w:val="0"/>
              </w:rPr>
              <w:t xml:space="preserve">[2]</w:t>
            </w:r>
          </w:p>
        </w:tc>
        <w:tc>
          <w:tcPr/>
          <w:p w:rsidR="00000000" w:rsidDel="00000000" w:rsidP="00000000" w:rsidRDefault="00000000" w:rsidRPr="00000000" w14:paraId="000000B5">
            <w:pPr>
              <w:rPr/>
            </w:pPr>
            <w:r w:rsidDel="00000000" w:rsidR="00000000" w:rsidRPr="00000000">
              <w:rPr>
                <w:rtl w:val="0"/>
              </w:rPr>
              <w:t xml:space="preserve">B. Klaus and P. Horn, </w:t>
            </w:r>
            <w:r w:rsidDel="00000000" w:rsidR="00000000" w:rsidRPr="00000000">
              <w:rPr>
                <w:i w:val="1"/>
                <w:rtl w:val="0"/>
              </w:rPr>
              <w:t xml:space="preserve">Robot Vision. </w:t>
            </w:r>
            <w:r w:rsidDel="00000000" w:rsidR="00000000" w:rsidRPr="00000000">
              <w:rPr>
                <w:rtl w:val="0"/>
              </w:rPr>
              <w:t xml:space="preserve">Cambridge, MA: MIT Press, 1986.</w:t>
            </w:r>
          </w:p>
        </w:tc>
      </w:tr>
      <w:tr>
        <w:trPr>
          <w:cantSplit w:val="0"/>
          <w:tblHeader w:val="0"/>
        </w:trPr>
        <w:tc>
          <w:tcPr/>
          <w:p w:rsidR="00000000" w:rsidDel="00000000" w:rsidP="00000000" w:rsidRDefault="00000000" w:rsidRPr="00000000" w14:paraId="000000B6">
            <w:pPr>
              <w:rPr/>
            </w:pPr>
            <w:r w:rsidDel="00000000" w:rsidR="00000000" w:rsidRPr="00000000">
              <w:rPr>
                <w:rtl w:val="0"/>
              </w:rPr>
              <w:t xml:space="preserve">[3]</w:t>
            </w:r>
          </w:p>
        </w:tc>
        <w:tc>
          <w:tcPr/>
          <w:p w:rsidR="00000000" w:rsidDel="00000000" w:rsidP="00000000" w:rsidRDefault="00000000" w:rsidRPr="00000000" w14:paraId="000000B7">
            <w:pPr>
              <w:rPr/>
            </w:pPr>
            <w:r w:rsidDel="00000000" w:rsidR="00000000" w:rsidRPr="00000000">
              <w:rPr>
                <w:i w:val="1"/>
                <w:rtl w:val="0"/>
              </w:rPr>
              <w:t xml:space="preserve">Motorola Semiconductor Data Manual</w:t>
            </w:r>
            <w:r w:rsidDel="00000000" w:rsidR="00000000" w:rsidRPr="00000000">
              <w:rPr>
                <w:rtl w:val="0"/>
              </w:rPr>
              <w:t xml:space="preserve">, Motorola Semiconductor Products Inc., Phoenix, AZ, 1989.</w:t>
            </w:r>
          </w:p>
        </w:tc>
      </w:tr>
      <w:tr>
        <w:trPr>
          <w:cantSplit w:val="0"/>
          <w:tblHeader w:val="0"/>
        </w:trPr>
        <w:tc>
          <w:tcPr/>
          <w:p w:rsidR="00000000" w:rsidDel="00000000" w:rsidP="00000000" w:rsidRDefault="00000000" w:rsidRPr="00000000" w14:paraId="000000B8">
            <w:pPr>
              <w:rPr/>
            </w:pPr>
            <w:r w:rsidDel="00000000" w:rsidR="00000000" w:rsidRPr="00000000">
              <w:rPr>
                <w:rtl w:val="0"/>
              </w:rPr>
              <w:t xml:space="preserve">[4]</w:t>
            </w:r>
          </w:p>
        </w:tc>
        <w:tc>
          <w:tcPr/>
          <w:p w:rsidR="00000000" w:rsidDel="00000000" w:rsidP="00000000" w:rsidRDefault="00000000" w:rsidRPr="00000000" w14:paraId="000000B9">
            <w:pPr>
              <w:rPr/>
            </w:pPr>
            <w:r w:rsidDel="00000000" w:rsidR="00000000" w:rsidRPr="00000000">
              <w:rPr>
                <w:rtl w:val="0"/>
              </w:rPr>
              <w:t xml:space="preserve">J. H. Davis and J. R. Cogdell, “Calibration program for the 16-foot antenna,” Elect. Eng. Res. Lab., Univ. Texas, Austin, Tech. Memo. NGL-006-69-3, Nov. 15, 1987.</w:t>
            </w:r>
          </w:p>
        </w:tc>
      </w:tr>
      <w:tr>
        <w:trPr>
          <w:cantSplit w:val="0"/>
          <w:tblHeader w:val="0"/>
        </w:trPr>
        <w:tc>
          <w:tcPr/>
          <w:p w:rsidR="00000000" w:rsidDel="00000000" w:rsidP="00000000" w:rsidRDefault="00000000" w:rsidRPr="00000000" w14:paraId="000000BA">
            <w:pPr>
              <w:rPr/>
            </w:pPr>
            <w:r w:rsidDel="00000000" w:rsidR="00000000" w:rsidRPr="00000000">
              <w:rPr>
                <w:rtl w:val="0"/>
              </w:rPr>
              <w:t xml:space="preserve">[5]</w:t>
            </w:r>
          </w:p>
        </w:tc>
        <w:tc>
          <w:tcPr/>
          <w:p w:rsidR="00000000" w:rsidDel="00000000" w:rsidP="00000000" w:rsidRDefault="00000000" w:rsidRPr="00000000" w14:paraId="000000BB">
            <w:pPr>
              <w:rPr/>
            </w:pPr>
            <w:r w:rsidDel="00000000" w:rsidR="00000000" w:rsidRPr="00000000">
              <w:rPr>
                <w:rtl w:val="0"/>
              </w:rPr>
              <w:t xml:space="preserve">R. E. Kalman, “New results in linear filtering and prediction theory,” </w:t>
            </w:r>
            <w:r w:rsidDel="00000000" w:rsidR="00000000" w:rsidRPr="00000000">
              <w:rPr>
                <w:i w:val="1"/>
                <w:rtl w:val="0"/>
              </w:rPr>
              <w:t xml:space="preserve">J. Basic Eng.</w:t>
            </w:r>
            <w:r w:rsidDel="00000000" w:rsidR="00000000" w:rsidRPr="00000000">
              <w:rPr>
                <w:rtl w:val="0"/>
              </w:rPr>
              <w:t xml:space="preserve">, ser. D, vol. 83, pp. 95-108, Mar. 1961.</w:t>
            </w:r>
          </w:p>
        </w:tc>
      </w:tr>
      <w:tr>
        <w:trPr>
          <w:cantSplit w:val="0"/>
          <w:tblHeader w:val="0"/>
        </w:trPr>
        <w:tc>
          <w:tcPr/>
          <w:p w:rsidR="00000000" w:rsidDel="00000000" w:rsidP="00000000" w:rsidRDefault="00000000" w:rsidRPr="00000000" w14:paraId="000000BC">
            <w:pPr>
              <w:rPr/>
            </w:pPr>
            <w:r w:rsidDel="00000000" w:rsidR="00000000" w:rsidRPr="00000000">
              <w:rPr>
                <w:rtl w:val="0"/>
              </w:rPr>
              <w:t xml:space="preserve">[6]</w:t>
            </w:r>
          </w:p>
        </w:tc>
        <w:tc>
          <w:tcPr/>
          <w:p w:rsidR="00000000" w:rsidDel="00000000" w:rsidP="00000000" w:rsidRDefault="00000000" w:rsidRPr="00000000" w14:paraId="000000BD">
            <w:pPr>
              <w:rPr/>
            </w:pPr>
            <w:r w:rsidDel="00000000" w:rsidR="00000000" w:rsidRPr="00000000">
              <w:rPr>
                <w:rtl w:val="0"/>
              </w:rPr>
              <w:t xml:space="preserve">C. Berrou, A. Glavieux, and P. Thitimajshima, “Near Shannon limit error-correcting coding and decoding: Turbo-codes. 1,” in </w:t>
            </w:r>
            <w:r w:rsidDel="00000000" w:rsidR="00000000" w:rsidRPr="00000000">
              <w:rPr>
                <w:i w:val="1"/>
                <w:rtl w:val="0"/>
              </w:rPr>
              <w:t xml:space="preserve">Proc. Int. Conf. Commun.</w:t>
            </w:r>
            <w:r w:rsidDel="00000000" w:rsidR="00000000" w:rsidRPr="00000000">
              <w:rPr>
                <w:rtl w:val="0"/>
              </w:rPr>
              <w:t xml:space="preserve">, Geneva, Switzerland, May 1993, pp. 1064–1070.</w:t>
            </w:r>
          </w:p>
        </w:tc>
      </w:tr>
      <w:tr>
        <w:trPr>
          <w:cantSplit w:val="0"/>
          <w:tblHeader w:val="0"/>
        </w:trPr>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r>
    </w:tbl>
    <w:p w:rsidR="00000000" w:rsidDel="00000000" w:rsidP="00000000" w:rsidRDefault="00000000" w:rsidRPr="00000000" w14:paraId="000000C0">
      <w:pPr>
        <w:spacing w:before="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C1">
      <w:pPr>
        <w:rPr>
          <w:b w:val="1"/>
          <w:sz w:val="20"/>
          <w:szCs w:val="20"/>
        </w:rPr>
      </w:pPr>
      <w:bookmarkStart w:colFirst="0" w:colLast="0" w:name="_heading=h.p9und6k9ty9s" w:id="18"/>
      <w:bookmarkEnd w:id="18"/>
      <w:r w:rsidDel="00000000" w:rsidR="00000000" w:rsidRPr="00000000">
        <w:rPr>
          <w:b w:val="1"/>
          <w:sz w:val="20"/>
          <w:szCs w:val="20"/>
          <w:rtl w:val="0"/>
        </w:rPr>
        <w:t xml:space="preserve">APPENDIX A: ENGINEERING STANDARDS</w:t>
      </w:r>
    </w:p>
    <w:p w:rsidR="00000000" w:rsidDel="00000000" w:rsidP="00000000" w:rsidRDefault="00000000" w:rsidRPr="00000000" w14:paraId="000000C2">
      <w:pPr>
        <w:rPr>
          <w:sz w:val="20"/>
          <w:szCs w:val="20"/>
        </w:rPr>
      </w:pPr>
      <w:r w:rsidDel="00000000" w:rsidR="00000000" w:rsidRPr="00000000">
        <w:rPr>
          <w:sz w:val="20"/>
          <w:szCs w:val="20"/>
          <w:rtl w:val="0"/>
        </w:rPr>
        <w:t xml:space="preserve">This section of the report aims to clarify which engineering standard(s) apply to this design project and how the design project is expected to satisfy these standards.</w:t>
      </w:r>
    </w:p>
    <w:p w:rsidR="00000000" w:rsidDel="00000000" w:rsidP="00000000" w:rsidRDefault="00000000" w:rsidRPr="00000000" w14:paraId="000000C3">
      <w:pPr>
        <w:rPr>
          <w:sz w:val="20"/>
          <w:szCs w:val="20"/>
        </w:rPr>
      </w:pPr>
      <w:r w:rsidDel="00000000" w:rsidR="00000000" w:rsidRPr="00000000">
        <w:rPr>
          <w:sz w:val="20"/>
          <w:szCs w:val="20"/>
          <w:rtl w:val="0"/>
        </w:rPr>
        <w:t xml:space="preserve">Include the necessary standard(s) from the checklist provided below. Note that a thorough discussion regarding the standard(s)’ possible relevance to your project will be required in the term report. As an example, if you are using IEEE 802.11 standard in your design you are expected to go through that standard and include in your Term Report how you will utilize this standard in your design. An example list of engineering standards is given below. More examples of standards can be found in the </w:t>
      </w:r>
      <w:hyperlink r:id="rId13">
        <w:r w:rsidDel="00000000" w:rsidR="00000000" w:rsidRPr="00000000">
          <w:rPr>
            <w:color w:val="0563c1"/>
            <w:sz w:val="20"/>
            <w:szCs w:val="20"/>
            <w:u w:val="single"/>
            <w:rtl w:val="0"/>
          </w:rPr>
          <w:t xml:space="preserve">Project Design Constraints</w:t>
        </w:r>
      </w:hyperlink>
      <w:r w:rsidDel="00000000" w:rsidR="00000000" w:rsidRPr="00000000">
        <w:rPr>
          <w:sz w:val="20"/>
          <w:szCs w:val="20"/>
          <w:rtl w:val="0"/>
        </w:rPr>
        <w:t xml:space="preserve"> document.</w:t>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5"/>
        <w:gridCol w:w="579"/>
        <w:tblGridChange w:id="0">
          <w:tblGrid>
            <w:gridCol w:w="7915"/>
            <w:gridCol w:w="579"/>
          </w:tblGrid>
        </w:tblGridChange>
      </w:tblGrid>
      <w:tr>
        <w:trPr>
          <w:cantSplit w:val="0"/>
          <w:tblHeader w:val="0"/>
        </w:trPr>
        <w:tc>
          <w:tcPr/>
          <w:p w:rsidR="00000000" w:rsidDel="00000000" w:rsidP="00000000" w:rsidRDefault="00000000" w:rsidRPr="00000000" w14:paraId="000000C4">
            <w:pPr>
              <w:rPr>
                <w:b w:val="1"/>
                <w:sz w:val="20"/>
                <w:szCs w:val="20"/>
              </w:rPr>
            </w:pPr>
            <w:r w:rsidDel="00000000" w:rsidR="00000000" w:rsidRPr="00000000">
              <w:rPr>
                <w:b w:val="1"/>
                <w:sz w:val="20"/>
                <w:szCs w:val="20"/>
                <w:rtl w:val="0"/>
              </w:rPr>
              <w:t xml:space="preserve">Please check at least one standard from the list.</w:t>
            </w:r>
          </w:p>
        </w:tc>
        <w:tc>
          <w:tcPr/>
          <w:p w:rsidR="00000000" w:rsidDel="00000000" w:rsidP="00000000" w:rsidRDefault="00000000" w:rsidRPr="00000000" w14:paraId="000000C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6">
            <w:pPr>
              <w:jc w:val="left"/>
              <w:rPr>
                <w:sz w:val="20"/>
                <w:szCs w:val="20"/>
              </w:rPr>
            </w:pPr>
            <w:r w:rsidDel="00000000" w:rsidR="00000000" w:rsidRPr="00000000">
              <w:rPr>
                <w:sz w:val="20"/>
                <w:szCs w:val="20"/>
                <w:rtl w:val="0"/>
              </w:rPr>
              <w:t xml:space="preserve">DoE Status of State Energy Codes (HVAC)): http://www.energycodes.gov/implement/state_codes/index.stm</w:t>
            </w:r>
          </w:p>
        </w:tc>
        <w:tc>
          <w:tcPr/>
          <w:p w:rsidR="00000000" w:rsidDel="00000000" w:rsidP="00000000" w:rsidRDefault="00000000" w:rsidRPr="00000000" w14:paraId="000000C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8">
            <w:pPr>
              <w:jc w:val="left"/>
              <w:rPr>
                <w:sz w:val="20"/>
                <w:szCs w:val="20"/>
              </w:rPr>
            </w:pPr>
            <w:r w:rsidDel="00000000" w:rsidR="00000000" w:rsidRPr="00000000">
              <w:rPr>
                <w:sz w:val="20"/>
                <w:szCs w:val="20"/>
                <w:rtl w:val="0"/>
              </w:rPr>
              <w:t xml:space="preserve">EPA (health): http://www.epa.gov/</w:t>
            </w:r>
          </w:p>
        </w:tc>
        <w:tc>
          <w:tcPr/>
          <w:p w:rsidR="00000000" w:rsidDel="00000000" w:rsidP="00000000" w:rsidRDefault="00000000" w:rsidRPr="00000000" w14:paraId="000000C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A">
            <w:pPr>
              <w:jc w:val="left"/>
              <w:rPr>
                <w:sz w:val="20"/>
                <w:szCs w:val="20"/>
              </w:rPr>
            </w:pPr>
            <w:r w:rsidDel="00000000" w:rsidR="00000000" w:rsidRPr="00000000">
              <w:rPr>
                <w:sz w:val="20"/>
                <w:szCs w:val="20"/>
                <w:rtl w:val="0"/>
              </w:rPr>
              <w:t xml:space="preserve">Noise Control Codes: </w:t>
            </w:r>
            <w:hyperlink r:id="rId14">
              <w:r w:rsidDel="00000000" w:rsidR="00000000" w:rsidRPr="00000000">
                <w:rPr>
                  <w:color w:val="0563c1"/>
                  <w:sz w:val="20"/>
                  <w:szCs w:val="20"/>
                  <w:u w:val="single"/>
                  <w:rtl w:val="0"/>
                </w:rPr>
                <w:t xml:space="preserve">http://www.portlandonline.com/bds/index.cfm?&amp;a=18493&amp;c=38052</w:t>
              </w:r>
            </w:hyperlink>
            <w:r w:rsidDel="00000000" w:rsidR="00000000" w:rsidRPr="00000000">
              <w:rPr>
                <w:rtl w:val="0"/>
              </w:rPr>
            </w:r>
          </w:p>
        </w:tc>
        <w:tc>
          <w:tcPr/>
          <w:p w:rsidR="00000000" w:rsidDel="00000000" w:rsidP="00000000" w:rsidRDefault="00000000" w:rsidRPr="00000000" w14:paraId="000000C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C">
            <w:pPr>
              <w:jc w:val="left"/>
              <w:rPr>
                <w:sz w:val="20"/>
                <w:szCs w:val="20"/>
              </w:rPr>
            </w:pPr>
            <w:r w:rsidDel="00000000" w:rsidR="00000000" w:rsidRPr="00000000">
              <w:rPr>
                <w:sz w:val="20"/>
                <w:szCs w:val="20"/>
                <w:rtl w:val="0"/>
              </w:rPr>
              <w:t xml:space="preserve">Thermal Pollution (environment): http://www.esmagazine.com/CDA/ArticleInformation/features/BNP__Features__Item/0,250 3,132219,00.html</w:t>
            </w:r>
          </w:p>
        </w:tc>
        <w:tc>
          <w:tcPr/>
          <w:p w:rsidR="00000000" w:rsidDel="00000000" w:rsidP="00000000" w:rsidRDefault="00000000" w:rsidRPr="00000000" w14:paraId="000000C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E">
            <w:pPr>
              <w:jc w:val="left"/>
              <w:rPr>
                <w:sz w:val="20"/>
                <w:szCs w:val="20"/>
              </w:rPr>
            </w:pPr>
            <w:r w:rsidDel="00000000" w:rsidR="00000000" w:rsidRPr="00000000">
              <w:rPr>
                <w:sz w:val="20"/>
                <w:szCs w:val="20"/>
                <w:rtl w:val="0"/>
              </w:rPr>
              <w:t xml:space="preserve">US Government web portal: http://www.firstgov.gov/</w:t>
            </w:r>
          </w:p>
        </w:tc>
        <w:tc>
          <w:tcPr/>
          <w:p w:rsidR="00000000" w:rsidDel="00000000" w:rsidP="00000000" w:rsidRDefault="00000000" w:rsidRPr="00000000" w14:paraId="000000C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0">
            <w:pPr>
              <w:jc w:val="left"/>
              <w:rPr>
                <w:sz w:val="20"/>
                <w:szCs w:val="20"/>
              </w:rPr>
            </w:pPr>
            <w:r w:rsidDel="00000000" w:rsidR="00000000" w:rsidRPr="00000000">
              <w:rPr>
                <w:sz w:val="20"/>
                <w:szCs w:val="20"/>
                <w:rtl w:val="0"/>
              </w:rPr>
              <w:t xml:space="preserve">Occupational Safety &amp; Health Administration (U.S. Department of Labor): http://www.osha.gov/</w:t>
            </w:r>
          </w:p>
        </w:tc>
        <w:tc>
          <w:tcPr/>
          <w:p w:rsidR="00000000" w:rsidDel="00000000" w:rsidP="00000000" w:rsidRDefault="00000000" w:rsidRPr="00000000" w14:paraId="000000D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2">
            <w:pPr>
              <w:jc w:val="left"/>
              <w:rPr>
                <w:sz w:val="20"/>
                <w:szCs w:val="20"/>
              </w:rPr>
            </w:pPr>
            <w:r w:rsidDel="00000000" w:rsidR="00000000" w:rsidRPr="00000000">
              <w:rPr>
                <w:sz w:val="20"/>
                <w:szCs w:val="20"/>
                <w:rtl w:val="0"/>
              </w:rPr>
              <w:t xml:space="preserve">U.S. Consumer Product Safety Commission: </w:t>
            </w:r>
            <w:hyperlink r:id="rId15">
              <w:r w:rsidDel="00000000" w:rsidR="00000000" w:rsidRPr="00000000">
                <w:rPr>
                  <w:color w:val="0563c1"/>
                  <w:sz w:val="20"/>
                  <w:szCs w:val="20"/>
                  <w:u w:val="single"/>
                  <w:rtl w:val="0"/>
                </w:rPr>
                <w:t xml:space="preserve">http://cpsc.gov/</w:t>
              </w:r>
            </w:hyperlink>
            <w:r w:rsidDel="00000000" w:rsidR="00000000" w:rsidRPr="00000000">
              <w:rPr>
                <w:rtl w:val="0"/>
              </w:rPr>
            </w:r>
          </w:p>
        </w:tc>
        <w:tc>
          <w:tcPr/>
          <w:p w:rsidR="00000000" w:rsidDel="00000000" w:rsidP="00000000" w:rsidRDefault="00000000" w:rsidRPr="00000000" w14:paraId="000000D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4">
            <w:pPr>
              <w:jc w:val="left"/>
              <w:rPr>
                <w:sz w:val="20"/>
                <w:szCs w:val="20"/>
              </w:rPr>
            </w:pPr>
            <w:r w:rsidDel="00000000" w:rsidR="00000000" w:rsidRPr="00000000">
              <w:rPr>
                <w:sz w:val="20"/>
                <w:szCs w:val="20"/>
                <w:rtl w:val="0"/>
              </w:rPr>
              <w:t xml:space="preserve">American National Standards Institute: http://www.ansi.org/</w:t>
            </w:r>
          </w:p>
        </w:tc>
        <w:tc>
          <w:tcPr/>
          <w:p w:rsidR="00000000" w:rsidDel="00000000" w:rsidP="00000000" w:rsidRDefault="00000000" w:rsidRPr="00000000" w14:paraId="000000D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6">
            <w:pPr>
              <w:jc w:val="left"/>
              <w:rPr>
                <w:sz w:val="20"/>
                <w:szCs w:val="20"/>
              </w:rPr>
            </w:pPr>
            <w:r w:rsidDel="00000000" w:rsidR="00000000" w:rsidRPr="00000000">
              <w:rPr>
                <w:sz w:val="20"/>
                <w:szCs w:val="20"/>
                <w:rtl w:val="0"/>
              </w:rPr>
              <w:t xml:space="preserve">A National Resource for Global Standards: http://www.nssn.org/</w:t>
            </w:r>
          </w:p>
        </w:tc>
        <w:tc>
          <w:tcPr/>
          <w:p w:rsidR="00000000" w:rsidDel="00000000" w:rsidP="00000000" w:rsidRDefault="00000000" w:rsidRPr="00000000" w14:paraId="000000D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8">
            <w:pPr>
              <w:jc w:val="left"/>
              <w:rPr>
                <w:sz w:val="20"/>
                <w:szCs w:val="20"/>
              </w:rPr>
            </w:pPr>
            <w:r w:rsidDel="00000000" w:rsidR="00000000" w:rsidRPr="00000000">
              <w:rPr>
                <w:sz w:val="20"/>
                <w:szCs w:val="20"/>
                <w:rtl w:val="0"/>
              </w:rPr>
              <w:t xml:space="preserve">National Institute of Standards and Technology: http://www.nist.gov/</w:t>
            </w:r>
          </w:p>
        </w:tc>
        <w:tc>
          <w:tcPr/>
          <w:p w:rsidR="00000000" w:rsidDel="00000000" w:rsidP="00000000" w:rsidRDefault="00000000" w:rsidRPr="00000000" w14:paraId="000000D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A">
            <w:pPr>
              <w:jc w:val="left"/>
              <w:rPr>
                <w:sz w:val="20"/>
                <w:szCs w:val="20"/>
              </w:rPr>
            </w:pPr>
            <w:r w:rsidDel="00000000" w:rsidR="00000000" w:rsidRPr="00000000">
              <w:rPr>
                <w:sz w:val="20"/>
                <w:szCs w:val="20"/>
                <w:rtl w:val="0"/>
              </w:rPr>
              <w:t xml:space="preserve">ASME Codes &amp; Standards: http://www.asme.org/Codes/</w:t>
            </w:r>
          </w:p>
        </w:tc>
        <w:tc>
          <w:tcPr/>
          <w:p w:rsidR="00000000" w:rsidDel="00000000" w:rsidP="00000000" w:rsidRDefault="00000000" w:rsidRPr="00000000" w14:paraId="000000D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C">
            <w:pPr>
              <w:jc w:val="left"/>
              <w:rPr>
                <w:sz w:val="20"/>
                <w:szCs w:val="20"/>
              </w:rPr>
            </w:pPr>
            <w:r w:rsidDel="00000000" w:rsidR="00000000" w:rsidRPr="00000000">
              <w:rPr>
                <w:sz w:val="20"/>
                <w:szCs w:val="20"/>
                <w:rtl w:val="0"/>
              </w:rPr>
              <w:t xml:space="preserve">LOS ALAMOS National Labs Standards http://engstandards.lanl.gov/ESM_Chapters.shtml</w:t>
            </w:r>
          </w:p>
        </w:tc>
        <w:tc>
          <w:tcPr/>
          <w:p w:rsidR="00000000" w:rsidDel="00000000" w:rsidP="00000000" w:rsidRDefault="00000000" w:rsidRPr="00000000" w14:paraId="000000D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E">
            <w:pPr>
              <w:jc w:val="left"/>
              <w:rPr>
                <w:sz w:val="20"/>
                <w:szCs w:val="20"/>
              </w:rPr>
            </w:pPr>
            <w:r w:rsidDel="00000000" w:rsidR="00000000" w:rsidRPr="00000000">
              <w:rPr>
                <w:sz w:val="20"/>
                <w:szCs w:val="20"/>
                <w:rtl w:val="0"/>
              </w:rPr>
              <w:t xml:space="preserve">IEEE standards </w:t>
            </w:r>
            <w:hyperlink r:id="rId16">
              <w:r w:rsidDel="00000000" w:rsidR="00000000" w:rsidRPr="00000000">
                <w:rPr>
                  <w:color w:val="0563c1"/>
                  <w:sz w:val="20"/>
                  <w:szCs w:val="20"/>
                  <w:u w:val="single"/>
                  <w:rtl w:val="0"/>
                </w:rPr>
                <w:t xml:space="preserve">http://standards.ieee.org/</w:t>
              </w:r>
            </w:hyperlink>
            <w:r w:rsidDel="00000000" w:rsidR="00000000" w:rsidRPr="00000000">
              <w:rPr>
                <w:rtl w:val="0"/>
              </w:rPr>
            </w:r>
          </w:p>
        </w:tc>
        <w:tc>
          <w:tcPr/>
          <w:p w:rsidR="00000000" w:rsidDel="00000000" w:rsidP="00000000" w:rsidRDefault="00000000" w:rsidRPr="00000000" w14:paraId="000000D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jc w:val="left"/>
              <w:rPr>
                <w:sz w:val="20"/>
                <w:szCs w:val="20"/>
              </w:rPr>
            </w:pPr>
            <w:r w:rsidDel="00000000" w:rsidR="00000000" w:rsidRPr="00000000">
              <w:rPr>
                <w:sz w:val="20"/>
                <w:szCs w:val="20"/>
                <w:rtl w:val="0"/>
              </w:rPr>
              <w:t xml:space="preserve">IEEE standards university </w:t>
            </w:r>
            <w:hyperlink r:id="rId17">
              <w:r w:rsidDel="00000000" w:rsidR="00000000" w:rsidRPr="00000000">
                <w:rPr>
                  <w:color w:val="0563c1"/>
                  <w:sz w:val="20"/>
                  <w:szCs w:val="20"/>
                  <w:u w:val="single"/>
                  <w:rtl w:val="0"/>
                </w:rPr>
                <w:t xml:space="preserve">http://www.standardsuniversity.org/</w:t>
              </w:r>
            </w:hyperlink>
            <w:r w:rsidDel="00000000" w:rsidR="00000000" w:rsidRPr="00000000">
              <w:rPr>
                <w:rtl w:val="0"/>
              </w:rPr>
            </w:r>
          </w:p>
        </w:tc>
        <w:tc>
          <w:tcPr/>
          <w:p w:rsidR="00000000" w:rsidDel="00000000" w:rsidP="00000000" w:rsidRDefault="00000000" w:rsidRPr="00000000" w14:paraId="000000E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2">
            <w:pPr>
              <w:jc w:val="left"/>
              <w:rPr>
                <w:sz w:val="20"/>
                <w:szCs w:val="20"/>
              </w:rPr>
            </w:pPr>
            <w:r w:rsidDel="00000000" w:rsidR="00000000" w:rsidRPr="00000000">
              <w:rPr>
                <w:sz w:val="20"/>
                <w:szCs w:val="20"/>
                <w:rtl w:val="0"/>
              </w:rPr>
              <w:t xml:space="preserve">ISO searchable standards database  </w:t>
            </w:r>
            <w:hyperlink r:id="rId18">
              <w:r w:rsidDel="00000000" w:rsidR="00000000" w:rsidRPr="00000000">
                <w:rPr>
                  <w:color w:val="0563c1"/>
                  <w:sz w:val="20"/>
                  <w:szCs w:val="20"/>
                  <w:u w:val="single"/>
                  <w:rtl w:val="0"/>
                </w:rPr>
                <w:t xml:space="preserve">http://www.iso.org/iso/home/standards.htm</w:t>
              </w:r>
            </w:hyperlink>
            <w:r w:rsidDel="00000000" w:rsidR="00000000" w:rsidRPr="00000000">
              <w:rPr>
                <w:rtl w:val="0"/>
              </w:rPr>
            </w:r>
          </w:p>
        </w:tc>
        <w:tc>
          <w:tcPr/>
          <w:p w:rsidR="00000000" w:rsidDel="00000000" w:rsidP="00000000" w:rsidRDefault="00000000" w:rsidRPr="00000000" w14:paraId="000000E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4">
            <w:pPr>
              <w:jc w:val="left"/>
              <w:rPr>
                <w:sz w:val="20"/>
                <w:szCs w:val="20"/>
              </w:rPr>
            </w:pPr>
            <w:r w:rsidDel="00000000" w:rsidR="00000000" w:rsidRPr="00000000">
              <w:rPr>
                <w:sz w:val="20"/>
                <w:szCs w:val="20"/>
                <w:rtl w:val="0"/>
              </w:rPr>
              <w:t xml:space="preserve">UL safety </w:t>
            </w:r>
            <w:hyperlink r:id="rId19">
              <w:r w:rsidDel="00000000" w:rsidR="00000000" w:rsidRPr="00000000">
                <w:rPr>
                  <w:color w:val="0563c1"/>
                  <w:sz w:val="20"/>
                  <w:szCs w:val="20"/>
                  <w:u w:val="single"/>
                  <w:rtl w:val="0"/>
                </w:rPr>
                <w:t xml:space="preserve">http://www.ul.com/</w:t>
              </w:r>
            </w:hyperlink>
            <w:r w:rsidDel="00000000" w:rsidR="00000000" w:rsidRPr="00000000">
              <w:rPr>
                <w:rtl w:val="0"/>
              </w:rPr>
            </w:r>
          </w:p>
        </w:tc>
        <w:tc>
          <w:tcPr/>
          <w:p w:rsidR="00000000" w:rsidDel="00000000" w:rsidP="00000000" w:rsidRDefault="00000000" w:rsidRPr="00000000" w14:paraId="000000E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6">
            <w:pPr>
              <w:jc w:val="left"/>
              <w:rPr>
                <w:sz w:val="20"/>
                <w:szCs w:val="20"/>
              </w:rPr>
            </w:pPr>
            <w:r w:rsidDel="00000000" w:rsidR="00000000" w:rsidRPr="00000000">
              <w:rPr>
                <w:sz w:val="20"/>
                <w:szCs w:val="20"/>
                <w:rtl w:val="0"/>
              </w:rPr>
              <w:t xml:space="preserve">ASTM Standards </w:t>
            </w:r>
            <w:hyperlink r:id="rId20">
              <w:r w:rsidDel="00000000" w:rsidR="00000000" w:rsidRPr="00000000">
                <w:rPr>
                  <w:color w:val="0563c1"/>
                  <w:sz w:val="20"/>
                  <w:szCs w:val="20"/>
                  <w:u w:val="single"/>
                  <w:rtl w:val="0"/>
                </w:rPr>
                <w:t xml:space="preserve">https://www.astm.org/Standard/</w:t>
              </w:r>
            </w:hyperlink>
            <w:r w:rsidDel="00000000" w:rsidR="00000000" w:rsidRPr="00000000">
              <w:rPr>
                <w:rtl w:val="0"/>
              </w:rPr>
            </w:r>
          </w:p>
        </w:tc>
        <w:tc>
          <w:tcPr/>
          <w:p w:rsidR="00000000" w:rsidDel="00000000" w:rsidP="00000000" w:rsidRDefault="00000000" w:rsidRPr="00000000" w14:paraId="000000E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8">
            <w:pPr>
              <w:jc w:val="left"/>
              <w:rPr>
                <w:sz w:val="20"/>
                <w:szCs w:val="20"/>
              </w:rPr>
            </w:pPr>
            <w:r w:rsidDel="00000000" w:rsidR="00000000" w:rsidRPr="00000000">
              <w:rPr>
                <w:sz w:val="20"/>
                <w:szCs w:val="20"/>
                <w:rtl w:val="0"/>
              </w:rPr>
              <w:t xml:space="preserve">NIST Standards </w:t>
            </w:r>
            <w:hyperlink r:id="rId21">
              <w:r w:rsidDel="00000000" w:rsidR="00000000" w:rsidRPr="00000000">
                <w:rPr>
                  <w:color w:val="0563c1"/>
                  <w:sz w:val="20"/>
                  <w:szCs w:val="20"/>
                  <w:u w:val="single"/>
                  <w:rtl w:val="0"/>
                </w:rPr>
                <w:t xml:space="preserve">https://www.nist.gov/</w:t>
              </w:r>
            </w:hyperlink>
            <w:r w:rsidDel="00000000" w:rsidR="00000000" w:rsidRPr="00000000">
              <w:rPr>
                <w:rtl w:val="0"/>
              </w:rPr>
            </w:r>
          </w:p>
        </w:tc>
        <w:tc>
          <w:tcPr/>
          <w:p w:rsidR="00000000" w:rsidDel="00000000" w:rsidP="00000000" w:rsidRDefault="00000000" w:rsidRPr="00000000" w14:paraId="000000E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A">
            <w:pPr>
              <w:jc w:val="left"/>
              <w:rPr>
                <w:sz w:val="20"/>
                <w:szCs w:val="20"/>
              </w:rPr>
            </w:pPr>
            <w:r w:rsidDel="00000000" w:rsidR="00000000" w:rsidRPr="00000000">
              <w:rPr>
                <w:sz w:val="20"/>
                <w:szCs w:val="20"/>
                <w:rtl w:val="0"/>
              </w:rPr>
              <w:t xml:space="preserve">TSE Turkish Standards Institute </w:t>
            </w:r>
            <w:hyperlink r:id="rId22">
              <w:r w:rsidDel="00000000" w:rsidR="00000000" w:rsidRPr="00000000">
                <w:rPr>
                  <w:color w:val="0563c1"/>
                  <w:sz w:val="20"/>
                  <w:szCs w:val="20"/>
                  <w:u w:val="single"/>
                  <w:rtl w:val="0"/>
                </w:rPr>
                <w:t xml:space="preserve">www.tse.org.tr/</w:t>
              </w:r>
            </w:hyperlink>
            <w:r w:rsidDel="00000000" w:rsidR="00000000" w:rsidRPr="00000000">
              <w:rPr>
                <w:rtl w:val="0"/>
              </w:rPr>
            </w:r>
          </w:p>
        </w:tc>
        <w:tc>
          <w:tcPr/>
          <w:p w:rsidR="00000000" w:rsidDel="00000000" w:rsidP="00000000" w:rsidRDefault="00000000" w:rsidRPr="00000000" w14:paraId="000000EB">
            <w:pPr>
              <w:rPr>
                <w:sz w:val="20"/>
                <w:szCs w:val="20"/>
              </w:rPr>
            </w:pPr>
            <w:r w:rsidDel="00000000" w:rsidR="00000000" w:rsidRPr="00000000">
              <w:rPr>
                <w:rtl w:val="0"/>
              </w:rPr>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spacing w:before="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EE">
      <w:pPr>
        <w:rPr>
          <w:b w:val="1"/>
          <w:sz w:val="20"/>
          <w:szCs w:val="20"/>
        </w:rPr>
      </w:pPr>
      <w:bookmarkStart w:colFirst="0" w:colLast="0" w:name="_heading=h.pd6fjflvlpmw" w:id="19"/>
      <w:bookmarkEnd w:id="19"/>
      <w:r w:rsidDel="00000000" w:rsidR="00000000" w:rsidRPr="00000000">
        <w:rPr>
          <w:b w:val="1"/>
          <w:sz w:val="20"/>
          <w:szCs w:val="20"/>
          <w:rtl w:val="0"/>
        </w:rPr>
        <w:t xml:space="preserve">APPENDIX B: SUSTAINABLE DEVELOPMENT GOALS</w:t>
      </w:r>
    </w:p>
    <w:p w:rsidR="00000000" w:rsidDel="00000000" w:rsidP="00000000" w:rsidRDefault="00000000" w:rsidRPr="00000000" w14:paraId="000000EF">
      <w:pPr>
        <w:rPr>
          <w:sz w:val="20"/>
          <w:szCs w:val="20"/>
        </w:rPr>
      </w:pPr>
      <w:r w:rsidDel="00000000" w:rsidR="00000000" w:rsidRPr="00000000">
        <w:rPr>
          <w:sz w:val="20"/>
          <w:szCs w:val="20"/>
          <w:rtl w:val="0"/>
        </w:rPr>
        <w:t xml:space="preserve">The Sustainable Development Goals (SDGs), also known as the Global Goals, were adopted by all United Nations Member States in 2015 as a universal call to action to end poverty, protect the planet and ensure that all people enjoy peace and prosperity by 2030. There are 17 SDGs listed in the table below. You may find detailed information about the goals at </w:t>
      </w:r>
      <w:hyperlink r:id="rId23">
        <w:r w:rsidDel="00000000" w:rsidR="00000000" w:rsidRPr="00000000">
          <w:rPr>
            <w:color w:val="0563c1"/>
            <w:sz w:val="20"/>
            <w:szCs w:val="20"/>
            <w:u w:val="single"/>
            <w:rtl w:val="0"/>
          </w:rPr>
          <w:t xml:space="preserve">https://www.undp.org/content/undp/en/home/sustainable-development-goals.html</w:t>
        </w:r>
      </w:hyperlink>
      <w:r w:rsidDel="00000000" w:rsidR="00000000" w:rsidRPr="00000000">
        <w:rPr>
          <w:sz w:val="20"/>
          <w:szCs w:val="20"/>
          <w:rtl w:val="0"/>
        </w:rPr>
        <w:t xml:space="preserve">. Check from the list below which Goals are satisfied by your project. Note that you are expected to elaborate on your reasoning by providing sufficient detail for the Goals you mention in the term report.</w:t>
      </w:r>
    </w:p>
    <w:p w:rsidR="00000000" w:rsidDel="00000000" w:rsidP="00000000" w:rsidRDefault="00000000" w:rsidRPr="00000000" w14:paraId="000000F0">
      <w:pPr>
        <w:rPr>
          <w:sz w:val="20"/>
          <w:szCs w:val="20"/>
        </w:rPr>
      </w:pPr>
      <w:r w:rsidDel="00000000" w:rsidR="00000000" w:rsidRPr="00000000">
        <w:rPr>
          <w:rtl w:val="0"/>
        </w:rPr>
      </w:r>
    </w:p>
    <w:tbl>
      <w:tblPr>
        <w:tblStyle w:val="Table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5"/>
        <w:gridCol w:w="489"/>
        <w:tblGridChange w:id="0">
          <w:tblGrid>
            <w:gridCol w:w="8005"/>
            <w:gridCol w:w="489"/>
          </w:tblGrid>
        </w:tblGridChange>
      </w:tblGrid>
      <w:tr>
        <w:trPr>
          <w:cantSplit w:val="0"/>
          <w:tblHeader w:val="0"/>
        </w:trPr>
        <w:tc>
          <w:tcPr/>
          <w:p w:rsidR="00000000" w:rsidDel="00000000" w:rsidP="00000000" w:rsidRDefault="00000000" w:rsidRPr="00000000" w14:paraId="000000F1">
            <w:pPr>
              <w:rPr>
                <w:sz w:val="20"/>
                <w:szCs w:val="20"/>
              </w:rPr>
            </w:pPr>
            <w:r w:rsidDel="00000000" w:rsidR="00000000" w:rsidRPr="00000000">
              <w:rPr>
                <w:sz w:val="20"/>
                <w:szCs w:val="20"/>
                <w:rtl w:val="0"/>
              </w:rPr>
              <w:t xml:space="preserve">Goal 1: </w:t>
            </w:r>
            <w:r w:rsidDel="00000000" w:rsidR="00000000" w:rsidRPr="00000000">
              <w:rPr>
                <w:i w:val="1"/>
                <w:sz w:val="20"/>
                <w:szCs w:val="20"/>
                <w:rtl w:val="0"/>
              </w:rPr>
              <w:t xml:space="preserve">No poverty</w:t>
            </w:r>
            <w:r w:rsidDel="00000000" w:rsidR="00000000" w:rsidRPr="00000000">
              <w:rPr>
                <w:rtl w:val="0"/>
              </w:rPr>
            </w:r>
          </w:p>
        </w:tc>
        <w:tc>
          <w:tcPr/>
          <w:p w:rsidR="00000000" w:rsidDel="00000000" w:rsidP="00000000" w:rsidRDefault="00000000" w:rsidRPr="00000000" w14:paraId="000000F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rPr>
                <w:sz w:val="20"/>
                <w:szCs w:val="20"/>
              </w:rPr>
            </w:pPr>
            <w:r w:rsidDel="00000000" w:rsidR="00000000" w:rsidRPr="00000000">
              <w:rPr>
                <w:sz w:val="20"/>
                <w:szCs w:val="20"/>
                <w:rtl w:val="0"/>
              </w:rPr>
              <w:t xml:space="preserve">Goal 2: </w:t>
            </w:r>
            <w:r w:rsidDel="00000000" w:rsidR="00000000" w:rsidRPr="00000000">
              <w:rPr>
                <w:i w:val="1"/>
                <w:sz w:val="20"/>
                <w:szCs w:val="20"/>
                <w:rtl w:val="0"/>
              </w:rPr>
              <w:t xml:space="preserve">Zero hunger</w:t>
            </w:r>
            <w:r w:rsidDel="00000000" w:rsidR="00000000" w:rsidRPr="00000000">
              <w:rPr>
                <w:rtl w:val="0"/>
              </w:rPr>
            </w:r>
          </w:p>
        </w:tc>
        <w:tc>
          <w:tcPr/>
          <w:p w:rsidR="00000000" w:rsidDel="00000000" w:rsidP="00000000" w:rsidRDefault="00000000" w:rsidRPr="00000000" w14:paraId="000000F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5">
            <w:pPr>
              <w:rPr>
                <w:sz w:val="20"/>
                <w:szCs w:val="20"/>
              </w:rPr>
            </w:pPr>
            <w:r w:rsidDel="00000000" w:rsidR="00000000" w:rsidRPr="00000000">
              <w:rPr>
                <w:sz w:val="20"/>
                <w:szCs w:val="20"/>
                <w:rtl w:val="0"/>
              </w:rPr>
              <w:t xml:space="preserve">Goal 3: </w:t>
            </w:r>
            <w:r w:rsidDel="00000000" w:rsidR="00000000" w:rsidRPr="00000000">
              <w:rPr>
                <w:i w:val="1"/>
                <w:sz w:val="20"/>
                <w:szCs w:val="20"/>
                <w:rtl w:val="0"/>
              </w:rPr>
              <w:t xml:space="preserve">Good health and well-being for people</w:t>
            </w:r>
            <w:r w:rsidDel="00000000" w:rsidR="00000000" w:rsidRPr="00000000">
              <w:rPr>
                <w:rtl w:val="0"/>
              </w:rPr>
            </w:r>
          </w:p>
        </w:tc>
        <w:tc>
          <w:tcPr/>
          <w:p w:rsidR="00000000" w:rsidDel="00000000" w:rsidP="00000000" w:rsidRDefault="00000000" w:rsidRPr="00000000" w14:paraId="000000F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7">
            <w:pPr>
              <w:rPr>
                <w:sz w:val="20"/>
                <w:szCs w:val="20"/>
              </w:rPr>
            </w:pPr>
            <w:r w:rsidDel="00000000" w:rsidR="00000000" w:rsidRPr="00000000">
              <w:rPr>
                <w:sz w:val="20"/>
                <w:szCs w:val="20"/>
                <w:rtl w:val="0"/>
              </w:rPr>
              <w:t xml:space="preserve">Goal 4: </w:t>
            </w:r>
            <w:r w:rsidDel="00000000" w:rsidR="00000000" w:rsidRPr="00000000">
              <w:rPr>
                <w:i w:val="1"/>
                <w:sz w:val="20"/>
                <w:szCs w:val="20"/>
                <w:rtl w:val="0"/>
              </w:rPr>
              <w:t xml:space="preserve">Quality education</w:t>
            </w:r>
            <w:r w:rsidDel="00000000" w:rsidR="00000000" w:rsidRPr="00000000">
              <w:rPr>
                <w:rtl w:val="0"/>
              </w:rPr>
            </w:r>
          </w:p>
        </w:tc>
        <w:tc>
          <w:tcPr/>
          <w:p w:rsidR="00000000" w:rsidDel="00000000" w:rsidP="00000000" w:rsidRDefault="00000000" w:rsidRPr="00000000" w14:paraId="000000F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9">
            <w:pPr>
              <w:rPr>
                <w:sz w:val="20"/>
                <w:szCs w:val="20"/>
              </w:rPr>
            </w:pPr>
            <w:r w:rsidDel="00000000" w:rsidR="00000000" w:rsidRPr="00000000">
              <w:rPr>
                <w:sz w:val="20"/>
                <w:szCs w:val="20"/>
                <w:rtl w:val="0"/>
              </w:rPr>
              <w:t xml:space="preserve">Goal 5: </w:t>
            </w:r>
            <w:r w:rsidDel="00000000" w:rsidR="00000000" w:rsidRPr="00000000">
              <w:rPr>
                <w:i w:val="1"/>
                <w:sz w:val="20"/>
                <w:szCs w:val="20"/>
                <w:rtl w:val="0"/>
              </w:rPr>
              <w:t xml:space="preserve">Gender equality</w:t>
            </w:r>
            <w:r w:rsidDel="00000000" w:rsidR="00000000" w:rsidRPr="00000000">
              <w:rPr>
                <w:rtl w:val="0"/>
              </w:rPr>
            </w:r>
          </w:p>
        </w:tc>
        <w:tc>
          <w:tcPr/>
          <w:p w:rsidR="00000000" w:rsidDel="00000000" w:rsidP="00000000" w:rsidRDefault="00000000" w:rsidRPr="00000000" w14:paraId="000000F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B">
            <w:pPr>
              <w:rPr>
                <w:sz w:val="20"/>
                <w:szCs w:val="20"/>
              </w:rPr>
            </w:pPr>
            <w:r w:rsidDel="00000000" w:rsidR="00000000" w:rsidRPr="00000000">
              <w:rPr>
                <w:sz w:val="20"/>
                <w:szCs w:val="20"/>
                <w:rtl w:val="0"/>
              </w:rPr>
              <w:t xml:space="preserve">Goal 6: </w:t>
            </w:r>
            <w:r w:rsidDel="00000000" w:rsidR="00000000" w:rsidRPr="00000000">
              <w:rPr>
                <w:i w:val="1"/>
                <w:sz w:val="20"/>
                <w:szCs w:val="20"/>
                <w:rtl w:val="0"/>
              </w:rPr>
              <w:t xml:space="preserve">Clean water and sanitation</w:t>
            </w:r>
            <w:r w:rsidDel="00000000" w:rsidR="00000000" w:rsidRPr="00000000">
              <w:rPr>
                <w:rtl w:val="0"/>
              </w:rPr>
            </w:r>
          </w:p>
        </w:tc>
        <w:tc>
          <w:tcPr/>
          <w:p w:rsidR="00000000" w:rsidDel="00000000" w:rsidP="00000000" w:rsidRDefault="00000000" w:rsidRPr="00000000" w14:paraId="000000F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D">
            <w:pPr>
              <w:rPr>
                <w:sz w:val="20"/>
                <w:szCs w:val="20"/>
              </w:rPr>
            </w:pPr>
            <w:r w:rsidDel="00000000" w:rsidR="00000000" w:rsidRPr="00000000">
              <w:rPr>
                <w:sz w:val="20"/>
                <w:szCs w:val="20"/>
                <w:rtl w:val="0"/>
              </w:rPr>
              <w:t xml:space="preserve">Goal 7: </w:t>
            </w:r>
            <w:r w:rsidDel="00000000" w:rsidR="00000000" w:rsidRPr="00000000">
              <w:rPr>
                <w:i w:val="1"/>
                <w:sz w:val="20"/>
                <w:szCs w:val="20"/>
                <w:rtl w:val="0"/>
              </w:rPr>
              <w:t xml:space="preserve">Affordable and clean energy</w:t>
            </w:r>
            <w:r w:rsidDel="00000000" w:rsidR="00000000" w:rsidRPr="00000000">
              <w:rPr>
                <w:rtl w:val="0"/>
              </w:rPr>
            </w:r>
          </w:p>
        </w:tc>
        <w:tc>
          <w:tcPr/>
          <w:p w:rsidR="00000000" w:rsidDel="00000000" w:rsidP="00000000" w:rsidRDefault="00000000" w:rsidRPr="00000000" w14:paraId="000000F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F">
            <w:pPr>
              <w:rPr>
                <w:sz w:val="20"/>
                <w:szCs w:val="20"/>
              </w:rPr>
            </w:pPr>
            <w:r w:rsidDel="00000000" w:rsidR="00000000" w:rsidRPr="00000000">
              <w:rPr>
                <w:sz w:val="20"/>
                <w:szCs w:val="20"/>
                <w:rtl w:val="0"/>
              </w:rPr>
              <w:t xml:space="preserve">Goal 8: </w:t>
            </w:r>
            <w:r w:rsidDel="00000000" w:rsidR="00000000" w:rsidRPr="00000000">
              <w:rPr>
                <w:i w:val="1"/>
                <w:sz w:val="20"/>
                <w:szCs w:val="20"/>
                <w:rtl w:val="0"/>
              </w:rPr>
              <w:t xml:space="preserve">Decent work and economic growth</w:t>
            </w:r>
            <w:r w:rsidDel="00000000" w:rsidR="00000000" w:rsidRPr="00000000">
              <w:rPr>
                <w:rtl w:val="0"/>
              </w:rPr>
            </w:r>
          </w:p>
        </w:tc>
        <w:tc>
          <w:tcPr/>
          <w:p w:rsidR="00000000" w:rsidDel="00000000" w:rsidP="00000000" w:rsidRDefault="00000000" w:rsidRPr="00000000" w14:paraId="0000010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1">
            <w:pPr>
              <w:rPr>
                <w:i w:val="1"/>
                <w:sz w:val="20"/>
                <w:szCs w:val="20"/>
              </w:rPr>
            </w:pPr>
            <w:r w:rsidDel="00000000" w:rsidR="00000000" w:rsidRPr="00000000">
              <w:rPr>
                <w:sz w:val="20"/>
                <w:szCs w:val="20"/>
                <w:rtl w:val="0"/>
              </w:rPr>
              <w:t xml:space="preserve">Goal 9: </w:t>
            </w:r>
            <w:r w:rsidDel="00000000" w:rsidR="00000000" w:rsidRPr="00000000">
              <w:rPr>
                <w:i w:val="1"/>
                <w:sz w:val="20"/>
                <w:szCs w:val="20"/>
                <w:rtl w:val="0"/>
              </w:rPr>
              <w:t xml:space="preserve">Industry, Innovation, and Infrastructure</w:t>
            </w:r>
          </w:p>
        </w:tc>
        <w:tc>
          <w:tcPr/>
          <w:p w:rsidR="00000000" w:rsidDel="00000000" w:rsidP="00000000" w:rsidRDefault="00000000" w:rsidRPr="00000000" w14:paraId="0000010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3">
            <w:pPr>
              <w:rPr>
                <w:i w:val="1"/>
                <w:sz w:val="20"/>
                <w:szCs w:val="20"/>
              </w:rPr>
            </w:pPr>
            <w:r w:rsidDel="00000000" w:rsidR="00000000" w:rsidRPr="00000000">
              <w:rPr>
                <w:sz w:val="20"/>
                <w:szCs w:val="20"/>
                <w:rtl w:val="0"/>
              </w:rPr>
              <w:t xml:space="preserve">Goal 10: </w:t>
            </w:r>
            <w:r w:rsidDel="00000000" w:rsidR="00000000" w:rsidRPr="00000000">
              <w:rPr>
                <w:i w:val="1"/>
                <w:sz w:val="20"/>
                <w:szCs w:val="20"/>
                <w:rtl w:val="0"/>
              </w:rPr>
              <w:t xml:space="preserve">Reducing inequalities</w:t>
            </w:r>
          </w:p>
        </w:tc>
        <w:tc>
          <w:tcPr/>
          <w:p w:rsidR="00000000" w:rsidDel="00000000" w:rsidP="00000000" w:rsidRDefault="00000000" w:rsidRPr="00000000" w14:paraId="00000104">
            <w:pPr>
              <w:rPr>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rPr>
                <w:sz w:val="20"/>
                <w:szCs w:val="20"/>
              </w:rPr>
            </w:pPr>
            <w:r w:rsidDel="00000000" w:rsidR="00000000" w:rsidRPr="00000000">
              <w:rPr>
                <w:sz w:val="20"/>
                <w:szCs w:val="20"/>
                <w:rtl w:val="0"/>
              </w:rPr>
              <w:t xml:space="preserve">Goal 11: </w:t>
            </w:r>
            <w:r w:rsidDel="00000000" w:rsidR="00000000" w:rsidRPr="00000000">
              <w:rPr>
                <w:i w:val="1"/>
                <w:sz w:val="20"/>
                <w:szCs w:val="20"/>
                <w:rtl w:val="0"/>
              </w:rPr>
              <w:t xml:space="preserve">Sustainable cities and communities</w:t>
            </w:r>
            <w:r w:rsidDel="00000000" w:rsidR="00000000" w:rsidRPr="00000000">
              <w:rPr>
                <w:rtl w:val="0"/>
              </w:rPr>
            </w:r>
          </w:p>
        </w:tc>
        <w:tc>
          <w:tcPr/>
          <w:p w:rsidR="00000000" w:rsidDel="00000000" w:rsidP="00000000" w:rsidRDefault="00000000" w:rsidRPr="00000000" w14:paraId="00000106">
            <w:pPr>
              <w:rPr>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7">
            <w:pPr>
              <w:rPr>
                <w:sz w:val="20"/>
                <w:szCs w:val="20"/>
              </w:rPr>
            </w:pPr>
            <w:r w:rsidDel="00000000" w:rsidR="00000000" w:rsidRPr="00000000">
              <w:rPr>
                <w:sz w:val="20"/>
                <w:szCs w:val="20"/>
                <w:rtl w:val="0"/>
              </w:rPr>
              <w:t xml:space="preserve">Goal 12: </w:t>
            </w:r>
            <w:r w:rsidDel="00000000" w:rsidR="00000000" w:rsidRPr="00000000">
              <w:rPr>
                <w:i w:val="1"/>
                <w:sz w:val="20"/>
                <w:szCs w:val="20"/>
                <w:rtl w:val="0"/>
              </w:rPr>
              <w:t xml:space="preserve">Responsible consumption and production</w:t>
            </w:r>
            <w:r w:rsidDel="00000000" w:rsidR="00000000" w:rsidRPr="00000000">
              <w:rPr>
                <w:rtl w:val="0"/>
              </w:rPr>
            </w:r>
          </w:p>
        </w:tc>
        <w:tc>
          <w:tcPr/>
          <w:p w:rsidR="00000000" w:rsidDel="00000000" w:rsidP="00000000" w:rsidRDefault="00000000" w:rsidRPr="00000000" w14:paraId="0000010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9">
            <w:pPr>
              <w:rPr>
                <w:sz w:val="20"/>
                <w:szCs w:val="20"/>
              </w:rPr>
            </w:pPr>
            <w:r w:rsidDel="00000000" w:rsidR="00000000" w:rsidRPr="00000000">
              <w:rPr>
                <w:sz w:val="20"/>
                <w:szCs w:val="20"/>
                <w:rtl w:val="0"/>
              </w:rPr>
              <w:t xml:space="preserve"> Goal 13: </w:t>
            </w:r>
            <w:r w:rsidDel="00000000" w:rsidR="00000000" w:rsidRPr="00000000">
              <w:rPr>
                <w:i w:val="1"/>
                <w:sz w:val="20"/>
                <w:szCs w:val="20"/>
                <w:rtl w:val="0"/>
              </w:rPr>
              <w:t xml:space="preserve">Climate action</w:t>
            </w:r>
            <w:r w:rsidDel="00000000" w:rsidR="00000000" w:rsidRPr="00000000">
              <w:rPr>
                <w:rtl w:val="0"/>
              </w:rPr>
            </w:r>
          </w:p>
        </w:tc>
        <w:tc>
          <w:tcPr/>
          <w:p w:rsidR="00000000" w:rsidDel="00000000" w:rsidP="00000000" w:rsidRDefault="00000000" w:rsidRPr="00000000" w14:paraId="0000010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B">
            <w:pPr>
              <w:rPr>
                <w:sz w:val="20"/>
                <w:szCs w:val="20"/>
              </w:rPr>
            </w:pPr>
            <w:r w:rsidDel="00000000" w:rsidR="00000000" w:rsidRPr="00000000">
              <w:rPr>
                <w:sz w:val="20"/>
                <w:szCs w:val="20"/>
                <w:rtl w:val="0"/>
              </w:rPr>
              <w:t xml:space="preserve">Goal 14: </w:t>
            </w:r>
            <w:r w:rsidDel="00000000" w:rsidR="00000000" w:rsidRPr="00000000">
              <w:rPr>
                <w:i w:val="1"/>
                <w:sz w:val="20"/>
                <w:szCs w:val="20"/>
                <w:rtl w:val="0"/>
              </w:rPr>
              <w:t xml:space="preserve">Life below water</w:t>
            </w:r>
            <w:r w:rsidDel="00000000" w:rsidR="00000000" w:rsidRPr="00000000">
              <w:rPr>
                <w:rtl w:val="0"/>
              </w:rPr>
            </w:r>
          </w:p>
        </w:tc>
        <w:tc>
          <w:tcPr/>
          <w:p w:rsidR="00000000" w:rsidDel="00000000" w:rsidP="00000000" w:rsidRDefault="00000000" w:rsidRPr="00000000" w14:paraId="0000010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rPr>
                <w:sz w:val="20"/>
                <w:szCs w:val="20"/>
              </w:rPr>
            </w:pPr>
            <w:r w:rsidDel="00000000" w:rsidR="00000000" w:rsidRPr="00000000">
              <w:rPr>
                <w:sz w:val="20"/>
                <w:szCs w:val="20"/>
                <w:rtl w:val="0"/>
              </w:rPr>
              <w:t xml:space="preserve">Goal 15: </w:t>
            </w:r>
            <w:r w:rsidDel="00000000" w:rsidR="00000000" w:rsidRPr="00000000">
              <w:rPr>
                <w:i w:val="1"/>
                <w:sz w:val="20"/>
                <w:szCs w:val="20"/>
                <w:rtl w:val="0"/>
              </w:rPr>
              <w:t xml:space="preserve">Life on land</w:t>
            </w:r>
            <w:r w:rsidDel="00000000" w:rsidR="00000000" w:rsidRPr="00000000">
              <w:rPr>
                <w:rtl w:val="0"/>
              </w:rPr>
            </w:r>
          </w:p>
        </w:tc>
        <w:tc>
          <w:tcPr/>
          <w:p w:rsidR="00000000" w:rsidDel="00000000" w:rsidP="00000000" w:rsidRDefault="00000000" w:rsidRPr="00000000" w14:paraId="0000010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F">
            <w:pPr>
              <w:rPr>
                <w:sz w:val="20"/>
                <w:szCs w:val="20"/>
              </w:rPr>
            </w:pPr>
            <w:r w:rsidDel="00000000" w:rsidR="00000000" w:rsidRPr="00000000">
              <w:rPr>
                <w:sz w:val="20"/>
                <w:szCs w:val="20"/>
                <w:rtl w:val="0"/>
              </w:rPr>
              <w:t xml:space="preserve">Goal 16: </w:t>
            </w:r>
            <w:r w:rsidDel="00000000" w:rsidR="00000000" w:rsidRPr="00000000">
              <w:rPr>
                <w:i w:val="1"/>
                <w:sz w:val="20"/>
                <w:szCs w:val="20"/>
                <w:rtl w:val="0"/>
              </w:rPr>
              <w:t xml:space="preserve">Peace, justice, and strong institutions</w:t>
            </w:r>
            <w:r w:rsidDel="00000000" w:rsidR="00000000" w:rsidRPr="00000000">
              <w:rPr>
                <w:rtl w:val="0"/>
              </w:rPr>
            </w:r>
          </w:p>
        </w:tc>
        <w:tc>
          <w:tcPr/>
          <w:p w:rsidR="00000000" w:rsidDel="00000000" w:rsidP="00000000" w:rsidRDefault="00000000" w:rsidRPr="00000000" w14:paraId="0000011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1">
            <w:pPr>
              <w:rPr>
                <w:sz w:val="20"/>
                <w:szCs w:val="20"/>
              </w:rPr>
            </w:pPr>
            <w:r w:rsidDel="00000000" w:rsidR="00000000" w:rsidRPr="00000000">
              <w:rPr>
                <w:sz w:val="20"/>
                <w:szCs w:val="20"/>
                <w:rtl w:val="0"/>
              </w:rPr>
              <w:t xml:space="preserve">Goal 17: </w:t>
            </w:r>
            <w:r w:rsidDel="00000000" w:rsidR="00000000" w:rsidRPr="00000000">
              <w:rPr>
                <w:i w:val="1"/>
                <w:sz w:val="20"/>
                <w:szCs w:val="20"/>
                <w:rtl w:val="0"/>
              </w:rPr>
              <w:t xml:space="preserve">Partnerships for the goals</w:t>
            </w:r>
            <w:r w:rsidDel="00000000" w:rsidR="00000000" w:rsidRPr="00000000">
              <w:rPr>
                <w:sz w:val="20"/>
                <w:szCs w:val="20"/>
                <w:rtl w:val="0"/>
              </w:rPr>
              <w:t xml:space="preserve">. </w:t>
            </w:r>
          </w:p>
        </w:tc>
        <w:tc>
          <w:tcPr/>
          <w:p w:rsidR="00000000" w:rsidDel="00000000" w:rsidP="00000000" w:rsidRDefault="00000000" w:rsidRPr="00000000" w14:paraId="00000112">
            <w:pPr>
              <w:rPr>
                <w:sz w:val="20"/>
                <w:szCs w:val="20"/>
              </w:rPr>
            </w:pP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sectPr>
      <w:type w:val="nextPage"/>
      <w:pgSz w:h="16838" w:w="11906" w:orient="portrait"/>
      <w:pgMar w:bottom="1701" w:top="1701" w:left="1701" w:right="1701" w:header="709" w:footer="709"/>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6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rtl w:val="0"/>
      </w:rPr>
      <w:t xml:space="preserve">2</w:t>
    </w:r>
  </w:p>
  <w:p w:rsidR="00000000" w:rsidDel="00000000" w:rsidP="00000000" w:rsidRDefault="00000000" w:rsidRPr="00000000" w14:paraId="000001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before="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rsid w:val="00C5644D"/>
    <w:pPr>
      <w:spacing w:before="160"/>
      <w:jc w:val="both"/>
    </w:pPr>
    <w:rPr>
      <w:sz w:val="24"/>
      <w:lang w:val="en-US"/>
    </w:rPr>
  </w:style>
  <w:style w:type="paragraph" w:styleId="Heading1">
    <w:name w:val="heading 1"/>
    <w:basedOn w:val="Normal"/>
    <w:next w:val="Normal"/>
    <w:link w:val="Heading1Char"/>
    <w:uiPriority w:val="9"/>
    <w:qFormat w:val="1"/>
    <w:rsid w:val="00793407"/>
    <w:pPr>
      <w:keepNext w:val="1"/>
      <w:keepLines w:val="1"/>
      <w:spacing w:after="40" w:before="400" w:line="240" w:lineRule="auto"/>
      <w:outlineLvl w:val="0"/>
    </w:pPr>
    <w:rPr>
      <w:rFonts w:asciiTheme="majorHAnsi" w:cstheme="majorBidi" w:eastAsiaTheme="majorEastAsia" w:hAnsiTheme="majorHAnsi"/>
      <w:caps w:val="1"/>
      <w:sz w:val="36"/>
      <w:szCs w:val="36"/>
    </w:rPr>
  </w:style>
  <w:style w:type="paragraph" w:styleId="Heading2">
    <w:name w:val="heading 2"/>
    <w:basedOn w:val="Normal"/>
    <w:next w:val="Normal"/>
    <w:link w:val="Heading2Char"/>
    <w:uiPriority w:val="9"/>
    <w:unhideWhenUsed w:val="1"/>
    <w:qFormat w:val="1"/>
    <w:rsid w:val="00793407"/>
    <w:pPr>
      <w:keepNext w:val="1"/>
      <w:keepLines w:val="1"/>
      <w:spacing w:after="0" w:before="120" w:line="240" w:lineRule="auto"/>
      <w:outlineLvl w:val="1"/>
    </w:pPr>
    <w:rPr>
      <w:rFonts w:asciiTheme="majorHAnsi" w:cstheme="majorBidi" w:eastAsiaTheme="majorEastAsia" w:hAnsiTheme="majorHAnsi"/>
      <w:caps w:val="1"/>
      <w:sz w:val="28"/>
      <w:szCs w:val="28"/>
    </w:rPr>
  </w:style>
  <w:style w:type="paragraph" w:styleId="Heading3">
    <w:name w:val="heading 3"/>
    <w:basedOn w:val="Normal"/>
    <w:next w:val="Normal"/>
    <w:link w:val="Heading3Char"/>
    <w:uiPriority w:val="9"/>
    <w:unhideWhenUsed w:val="1"/>
    <w:qFormat w:val="1"/>
    <w:rsid w:val="00793407"/>
    <w:pPr>
      <w:keepNext w:val="1"/>
      <w:keepLines w:val="1"/>
      <w:spacing w:after="0" w:before="120" w:line="240" w:lineRule="auto"/>
      <w:outlineLvl w:val="2"/>
    </w:pPr>
    <w:rPr>
      <w:rFonts w:asciiTheme="majorHAnsi" w:cstheme="majorBidi" w:eastAsiaTheme="majorEastAsia" w:hAnsiTheme="majorHAnsi"/>
      <w:smallCaps w:val="1"/>
      <w:sz w:val="28"/>
      <w:szCs w:val="28"/>
    </w:rPr>
  </w:style>
  <w:style w:type="paragraph" w:styleId="Heading4">
    <w:name w:val="heading 4"/>
    <w:basedOn w:val="Normal"/>
    <w:next w:val="Normal"/>
    <w:link w:val="Heading4Char"/>
    <w:uiPriority w:val="9"/>
    <w:semiHidden w:val="1"/>
    <w:unhideWhenUsed w:val="1"/>
    <w:qFormat w:val="1"/>
    <w:rsid w:val="00793407"/>
    <w:pPr>
      <w:keepNext w:val="1"/>
      <w:keepLines w:val="1"/>
      <w:spacing w:after="0" w:before="120"/>
      <w:outlineLvl w:val="3"/>
    </w:pPr>
    <w:rPr>
      <w:rFonts w:asciiTheme="majorHAnsi" w:cstheme="majorBidi" w:eastAsiaTheme="majorEastAsia" w:hAnsiTheme="majorHAnsi"/>
      <w:caps w:val="1"/>
    </w:rPr>
  </w:style>
  <w:style w:type="paragraph" w:styleId="Heading5">
    <w:name w:val="heading 5"/>
    <w:basedOn w:val="Normal"/>
    <w:next w:val="Normal"/>
    <w:link w:val="Heading5Char"/>
    <w:uiPriority w:val="9"/>
    <w:semiHidden w:val="1"/>
    <w:unhideWhenUsed w:val="1"/>
    <w:qFormat w:val="1"/>
    <w:rsid w:val="00793407"/>
    <w:pPr>
      <w:keepNext w:val="1"/>
      <w:keepLines w:val="1"/>
      <w:spacing w:after="0" w:before="120"/>
      <w:outlineLvl w:val="4"/>
    </w:pPr>
    <w:rPr>
      <w:rFonts w:asciiTheme="majorHAnsi" w:cstheme="majorBidi" w:eastAsiaTheme="majorEastAsia" w:hAnsiTheme="majorHAnsi"/>
      <w:i w:val="1"/>
      <w:iCs w:val="1"/>
      <w:caps w:val="1"/>
    </w:rPr>
  </w:style>
  <w:style w:type="paragraph" w:styleId="Heading6">
    <w:name w:val="heading 6"/>
    <w:basedOn w:val="Normal"/>
    <w:next w:val="Normal"/>
    <w:link w:val="Heading6Char"/>
    <w:uiPriority w:val="9"/>
    <w:semiHidden w:val="1"/>
    <w:unhideWhenUsed w:val="1"/>
    <w:qFormat w:val="1"/>
    <w:rsid w:val="00793407"/>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rPr>
  </w:style>
  <w:style w:type="paragraph" w:styleId="Heading7">
    <w:name w:val="heading 7"/>
    <w:basedOn w:val="Normal"/>
    <w:next w:val="Normal"/>
    <w:link w:val="Heading7Char"/>
    <w:uiPriority w:val="9"/>
    <w:semiHidden w:val="1"/>
    <w:unhideWhenUsed w:val="1"/>
    <w:qFormat w:val="1"/>
    <w:rsid w:val="00793407"/>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Heading8">
    <w:name w:val="heading 8"/>
    <w:basedOn w:val="Normal"/>
    <w:next w:val="Normal"/>
    <w:link w:val="Heading8Char"/>
    <w:uiPriority w:val="9"/>
    <w:semiHidden w:val="1"/>
    <w:unhideWhenUsed w:val="1"/>
    <w:qFormat w:val="1"/>
    <w:rsid w:val="00793407"/>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793407"/>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3407"/>
    <w:rPr>
      <w:rFonts w:asciiTheme="majorHAnsi" w:cstheme="majorBidi" w:eastAsiaTheme="majorEastAsia" w:hAnsiTheme="majorHAnsi"/>
      <w:caps w:val="1"/>
      <w:sz w:val="36"/>
      <w:szCs w:val="36"/>
    </w:rPr>
  </w:style>
  <w:style w:type="character" w:styleId="Heading2Char" w:customStyle="1">
    <w:name w:val="Heading 2 Char"/>
    <w:basedOn w:val="DefaultParagraphFont"/>
    <w:link w:val="Heading2"/>
    <w:uiPriority w:val="9"/>
    <w:rsid w:val="00793407"/>
    <w:rPr>
      <w:rFonts w:asciiTheme="majorHAnsi" w:cstheme="majorBidi" w:eastAsiaTheme="majorEastAsia" w:hAnsiTheme="majorHAnsi"/>
      <w:caps w:val="1"/>
      <w:sz w:val="28"/>
      <w:szCs w:val="28"/>
    </w:rPr>
  </w:style>
  <w:style w:type="character" w:styleId="Heading3Char" w:customStyle="1">
    <w:name w:val="Heading 3 Char"/>
    <w:basedOn w:val="DefaultParagraphFont"/>
    <w:link w:val="Heading3"/>
    <w:uiPriority w:val="9"/>
    <w:rsid w:val="00793407"/>
    <w:rPr>
      <w:rFonts w:asciiTheme="majorHAnsi" w:cstheme="majorBidi" w:eastAsiaTheme="majorEastAsia" w:hAnsiTheme="majorHAnsi"/>
      <w:smallCaps w:val="1"/>
      <w:sz w:val="28"/>
      <w:szCs w:val="28"/>
    </w:rPr>
  </w:style>
  <w:style w:type="character" w:styleId="Heading4Char" w:customStyle="1">
    <w:name w:val="Heading 4 Char"/>
    <w:basedOn w:val="DefaultParagraphFont"/>
    <w:link w:val="Heading4"/>
    <w:uiPriority w:val="9"/>
    <w:semiHidden w:val="1"/>
    <w:rsid w:val="00793407"/>
    <w:rPr>
      <w:rFonts w:asciiTheme="majorHAnsi" w:cstheme="majorBidi" w:eastAsiaTheme="majorEastAsia" w:hAnsiTheme="majorHAnsi"/>
      <w:caps w:val="1"/>
    </w:rPr>
  </w:style>
  <w:style w:type="character" w:styleId="Heading5Char" w:customStyle="1">
    <w:name w:val="Heading 5 Char"/>
    <w:basedOn w:val="DefaultParagraphFont"/>
    <w:link w:val="Heading5"/>
    <w:uiPriority w:val="9"/>
    <w:semiHidden w:val="1"/>
    <w:rsid w:val="00793407"/>
    <w:rPr>
      <w:rFonts w:asciiTheme="majorHAnsi" w:cstheme="majorBidi" w:eastAsiaTheme="majorEastAsia" w:hAnsiTheme="majorHAnsi"/>
      <w:i w:val="1"/>
      <w:iCs w:val="1"/>
      <w:caps w:val="1"/>
    </w:rPr>
  </w:style>
  <w:style w:type="character" w:styleId="Heading6Char" w:customStyle="1">
    <w:name w:val="Heading 6 Char"/>
    <w:basedOn w:val="DefaultParagraphFont"/>
    <w:link w:val="Heading6"/>
    <w:uiPriority w:val="9"/>
    <w:semiHidden w:val="1"/>
    <w:rsid w:val="00793407"/>
    <w:rPr>
      <w:rFonts w:asciiTheme="majorHAnsi" w:cstheme="majorBidi" w:eastAsiaTheme="majorEastAsia" w:hAnsiTheme="majorHAnsi"/>
      <w:b w:val="1"/>
      <w:bCs w:val="1"/>
      <w:caps w:val="1"/>
      <w:color w:val="262626" w:themeColor="text1" w:themeTint="0000D9"/>
      <w:sz w:val="20"/>
      <w:szCs w:val="20"/>
    </w:rPr>
  </w:style>
  <w:style w:type="character" w:styleId="Heading7Char" w:customStyle="1">
    <w:name w:val="Heading 7 Char"/>
    <w:basedOn w:val="DefaultParagraphFont"/>
    <w:link w:val="Heading7"/>
    <w:uiPriority w:val="9"/>
    <w:semiHidden w:val="1"/>
    <w:rsid w:val="00793407"/>
    <w:rPr>
      <w:rFonts w:asciiTheme="majorHAnsi" w:cstheme="majorBidi" w:eastAsiaTheme="majorEastAsia" w:hAnsiTheme="majorHAnsi"/>
      <w:b w:val="1"/>
      <w:bCs w:val="1"/>
      <w:i w:val="1"/>
      <w:iCs w:val="1"/>
      <w:caps w:val="1"/>
      <w:color w:val="262626" w:themeColor="text1" w:themeTint="0000D9"/>
      <w:sz w:val="20"/>
      <w:szCs w:val="20"/>
    </w:rPr>
  </w:style>
  <w:style w:type="character" w:styleId="Heading8Char" w:customStyle="1">
    <w:name w:val="Heading 8 Char"/>
    <w:basedOn w:val="DefaultParagraphFont"/>
    <w:link w:val="Heading8"/>
    <w:uiPriority w:val="9"/>
    <w:semiHidden w:val="1"/>
    <w:rsid w:val="00793407"/>
    <w:rPr>
      <w:rFonts w:asciiTheme="majorHAnsi" w:cstheme="majorBidi" w:eastAsiaTheme="majorEastAsia" w:hAnsiTheme="majorHAnsi"/>
      <w:b w:val="1"/>
      <w:bCs w:val="1"/>
      <w:caps w:val="1"/>
      <w:color w:val="7f7f7f" w:themeColor="text1" w:themeTint="000080"/>
      <w:sz w:val="20"/>
      <w:szCs w:val="20"/>
    </w:rPr>
  </w:style>
  <w:style w:type="character" w:styleId="Heading9Char" w:customStyle="1">
    <w:name w:val="Heading 9 Char"/>
    <w:basedOn w:val="DefaultParagraphFont"/>
    <w:link w:val="Heading9"/>
    <w:uiPriority w:val="9"/>
    <w:semiHidden w:val="1"/>
    <w:rsid w:val="00793407"/>
    <w:rPr>
      <w:rFonts w:asciiTheme="majorHAnsi" w:cstheme="majorBidi" w:eastAsiaTheme="majorEastAsia" w:hAnsiTheme="majorHAnsi"/>
      <w:b w:val="1"/>
      <w:bCs w:val="1"/>
      <w:i w:val="1"/>
      <w:iCs w:val="1"/>
      <w:caps w:val="1"/>
      <w:color w:val="7f7f7f" w:themeColor="text1" w:themeTint="000080"/>
      <w:sz w:val="20"/>
      <w:szCs w:val="20"/>
    </w:rPr>
  </w:style>
  <w:style w:type="paragraph" w:styleId="Caption">
    <w:name w:val="caption"/>
    <w:basedOn w:val="Normal"/>
    <w:next w:val="Normal"/>
    <w:uiPriority w:val="35"/>
    <w:unhideWhenUsed w:val="1"/>
    <w:qFormat w:val="1"/>
    <w:rsid w:val="00793407"/>
    <w:pPr>
      <w:spacing w:line="240" w:lineRule="auto"/>
    </w:pPr>
    <w:rPr>
      <w:b w:val="1"/>
      <w:bCs w:val="1"/>
      <w:smallCaps w:val="1"/>
      <w:color w:val="595959" w:themeColor="text1" w:themeTint="0000A6"/>
    </w:rPr>
  </w:style>
  <w:style w:type="paragraph" w:styleId="Title">
    <w:name w:val="Title"/>
    <w:basedOn w:val="Normal"/>
    <w:next w:val="Normal"/>
    <w:link w:val="TitleChar"/>
    <w:uiPriority w:val="10"/>
    <w:qFormat w:val="1"/>
    <w:rsid w:val="00793407"/>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rPr>
  </w:style>
  <w:style w:type="character" w:styleId="TitleChar" w:customStyle="1">
    <w:name w:val="Title Char"/>
    <w:basedOn w:val="DefaultParagraphFont"/>
    <w:link w:val="Title"/>
    <w:uiPriority w:val="10"/>
    <w:rsid w:val="00793407"/>
    <w:rPr>
      <w:rFonts w:asciiTheme="majorHAnsi" w:cstheme="majorBidi" w:eastAsiaTheme="majorEastAsia" w:hAnsiTheme="majorHAnsi"/>
      <w:caps w:val="1"/>
      <w:color w:val="404040" w:themeColor="text1" w:themeTint="0000BF"/>
      <w:spacing w:val="-10"/>
      <w:sz w:val="72"/>
      <w:szCs w:val="72"/>
    </w:rPr>
  </w:style>
  <w:style w:type="paragraph" w:styleId="Subtitle">
    <w:name w:val="Subtitle"/>
    <w:basedOn w:val="Normal"/>
    <w:next w:val="Normal"/>
    <w:link w:val="SubtitleChar"/>
    <w:uiPriority w:val="11"/>
    <w:qFormat w:val="1"/>
    <w:rsid w:val="00793407"/>
    <w:pPr>
      <w:numPr>
        <w:ilvl w:val="1"/>
      </w:numPr>
    </w:pPr>
    <w:rPr>
      <w:rFonts w:asciiTheme="majorHAnsi" w:cstheme="majorBidi" w:eastAsiaTheme="majorEastAsia" w:hAnsiTheme="majorHAnsi"/>
      <w:smallCaps w:val="1"/>
      <w:color w:val="595959" w:themeColor="text1" w:themeTint="0000A6"/>
      <w:sz w:val="28"/>
      <w:szCs w:val="28"/>
    </w:rPr>
  </w:style>
  <w:style w:type="character" w:styleId="SubtitleChar" w:customStyle="1">
    <w:name w:val="Subtitle Char"/>
    <w:basedOn w:val="DefaultParagraphFont"/>
    <w:link w:val="Subtitle"/>
    <w:uiPriority w:val="11"/>
    <w:rsid w:val="00793407"/>
    <w:rPr>
      <w:rFonts w:asciiTheme="majorHAnsi" w:cstheme="majorBidi" w:eastAsiaTheme="majorEastAsia" w:hAnsiTheme="majorHAnsi"/>
      <w:smallCaps w:val="1"/>
      <w:color w:val="595959" w:themeColor="text1" w:themeTint="0000A6"/>
      <w:sz w:val="28"/>
      <w:szCs w:val="28"/>
    </w:rPr>
  </w:style>
  <w:style w:type="character" w:styleId="Strong">
    <w:name w:val="Strong"/>
    <w:basedOn w:val="DefaultParagraphFont"/>
    <w:uiPriority w:val="22"/>
    <w:qFormat w:val="1"/>
    <w:rsid w:val="00793407"/>
    <w:rPr>
      <w:b w:val="1"/>
      <w:bCs w:val="1"/>
    </w:rPr>
  </w:style>
  <w:style w:type="character" w:styleId="Emphasis">
    <w:name w:val="Emphasis"/>
    <w:basedOn w:val="DefaultParagraphFont"/>
    <w:uiPriority w:val="20"/>
    <w:qFormat w:val="1"/>
    <w:rsid w:val="00793407"/>
    <w:rPr>
      <w:i w:val="1"/>
      <w:iCs w:val="1"/>
    </w:rPr>
  </w:style>
  <w:style w:type="paragraph" w:styleId="NoSpacing">
    <w:name w:val="No Spacing"/>
    <w:link w:val="NoSpacingChar"/>
    <w:uiPriority w:val="1"/>
    <w:qFormat w:val="1"/>
    <w:rsid w:val="00793407"/>
    <w:pPr>
      <w:spacing w:after="0" w:line="240" w:lineRule="auto"/>
    </w:pPr>
  </w:style>
  <w:style w:type="paragraph" w:styleId="Quote">
    <w:name w:val="Quote"/>
    <w:basedOn w:val="Normal"/>
    <w:next w:val="Normal"/>
    <w:link w:val="QuoteChar"/>
    <w:uiPriority w:val="29"/>
    <w:qFormat w:val="1"/>
    <w:rsid w:val="00793407"/>
    <w:pPr>
      <w:spacing w:line="240" w:lineRule="auto"/>
      <w:ind w:left="720" w:right="720"/>
    </w:pPr>
    <w:rPr>
      <w:rFonts w:asciiTheme="majorHAnsi" w:cstheme="majorBidi" w:eastAsiaTheme="majorEastAsia" w:hAnsiTheme="majorHAnsi"/>
      <w:sz w:val="25"/>
      <w:szCs w:val="25"/>
    </w:rPr>
  </w:style>
  <w:style w:type="character" w:styleId="QuoteChar" w:customStyle="1">
    <w:name w:val="Quote Char"/>
    <w:basedOn w:val="DefaultParagraphFont"/>
    <w:link w:val="Quote"/>
    <w:uiPriority w:val="29"/>
    <w:rsid w:val="00793407"/>
    <w:rPr>
      <w:rFonts w:asciiTheme="majorHAnsi" w:cstheme="majorBidi" w:eastAsiaTheme="majorEastAsia" w:hAnsiTheme="majorHAnsi"/>
      <w:sz w:val="25"/>
      <w:szCs w:val="25"/>
    </w:rPr>
  </w:style>
  <w:style w:type="paragraph" w:styleId="IntenseQuote">
    <w:name w:val="Intense Quote"/>
    <w:basedOn w:val="Normal"/>
    <w:next w:val="Normal"/>
    <w:link w:val="IntenseQuoteChar"/>
    <w:uiPriority w:val="30"/>
    <w:qFormat w:val="1"/>
    <w:rsid w:val="00793407"/>
    <w:pPr>
      <w:spacing w:after="280" w:before="280" w:line="240" w:lineRule="auto"/>
      <w:ind w:left="1080" w:right="1080"/>
      <w:jc w:val="center"/>
    </w:pPr>
    <w:rPr>
      <w:color w:val="404040" w:themeColor="text1" w:themeTint="0000BF"/>
      <w:sz w:val="32"/>
      <w:szCs w:val="32"/>
    </w:rPr>
  </w:style>
  <w:style w:type="character" w:styleId="IntenseQuoteChar" w:customStyle="1">
    <w:name w:val="Intense Quote Char"/>
    <w:basedOn w:val="DefaultParagraphFont"/>
    <w:link w:val="IntenseQuote"/>
    <w:uiPriority w:val="30"/>
    <w:rsid w:val="00793407"/>
    <w:rPr>
      <w:color w:val="404040" w:themeColor="text1" w:themeTint="0000BF"/>
      <w:sz w:val="32"/>
      <w:szCs w:val="32"/>
    </w:rPr>
  </w:style>
  <w:style w:type="character" w:styleId="SubtleEmphasis">
    <w:name w:val="Subtle Emphasis"/>
    <w:basedOn w:val="DefaultParagraphFont"/>
    <w:uiPriority w:val="19"/>
    <w:qFormat w:val="1"/>
    <w:rsid w:val="00793407"/>
    <w:rPr>
      <w:i w:val="1"/>
      <w:iCs w:val="1"/>
      <w:color w:val="595959" w:themeColor="text1" w:themeTint="0000A6"/>
    </w:rPr>
  </w:style>
  <w:style w:type="character" w:styleId="IntenseEmphasis">
    <w:name w:val="Intense Emphasis"/>
    <w:basedOn w:val="DefaultParagraphFont"/>
    <w:uiPriority w:val="21"/>
    <w:qFormat w:val="1"/>
    <w:rsid w:val="00793407"/>
    <w:rPr>
      <w:b w:val="1"/>
      <w:bCs w:val="1"/>
      <w:i w:val="1"/>
      <w:iCs w:val="1"/>
    </w:rPr>
  </w:style>
  <w:style w:type="character" w:styleId="SubtleReference">
    <w:name w:val="Subtle Reference"/>
    <w:basedOn w:val="DefaultParagraphFont"/>
    <w:uiPriority w:val="31"/>
    <w:qFormat w:val="1"/>
    <w:rsid w:val="00793407"/>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793407"/>
    <w:rPr>
      <w:b w:val="1"/>
      <w:bCs w:val="1"/>
      <w:caps w:val="0"/>
      <w:smallCaps w:val="1"/>
      <w:color w:val="auto"/>
      <w:spacing w:val="3"/>
      <w:u w:val="single"/>
    </w:rPr>
  </w:style>
  <w:style w:type="character" w:styleId="BookTitle">
    <w:name w:val="Book Title"/>
    <w:basedOn w:val="DefaultParagraphFont"/>
    <w:uiPriority w:val="33"/>
    <w:qFormat w:val="1"/>
    <w:rsid w:val="00793407"/>
    <w:rPr>
      <w:b w:val="1"/>
      <w:bCs w:val="1"/>
      <w:smallCaps w:val="1"/>
      <w:spacing w:val="7"/>
    </w:rPr>
  </w:style>
  <w:style w:type="paragraph" w:styleId="TOCHeading">
    <w:name w:val="TOC Heading"/>
    <w:basedOn w:val="Heading1"/>
    <w:next w:val="Normal"/>
    <w:uiPriority w:val="39"/>
    <w:unhideWhenUsed w:val="1"/>
    <w:qFormat w:val="1"/>
    <w:rsid w:val="00793407"/>
    <w:pPr>
      <w:outlineLvl w:val="9"/>
    </w:pPr>
  </w:style>
  <w:style w:type="paragraph" w:styleId="ListParagraph">
    <w:name w:val="List Paragraph"/>
    <w:basedOn w:val="Normal"/>
    <w:uiPriority w:val="34"/>
    <w:qFormat w:val="1"/>
    <w:rsid w:val="00DD75D0"/>
    <w:pPr>
      <w:ind w:left="720"/>
      <w:contextualSpacing w:val="1"/>
    </w:pPr>
  </w:style>
  <w:style w:type="paragraph" w:styleId="Header">
    <w:name w:val="header"/>
    <w:basedOn w:val="Normal"/>
    <w:link w:val="HeaderChar"/>
    <w:uiPriority w:val="99"/>
    <w:unhideWhenUsed w:val="1"/>
    <w:rsid w:val="008C0AD4"/>
    <w:pPr>
      <w:tabs>
        <w:tab w:val="center" w:pos="4536"/>
        <w:tab w:val="right" w:pos="9072"/>
      </w:tabs>
      <w:spacing w:after="0" w:line="240" w:lineRule="auto"/>
    </w:pPr>
  </w:style>
  <w:style w:type="character" w:styleId="HeaderChar" w:customStyle="1">
    <w:name w:val="Header Char"/>
    <w:basedOn w:val="DefaultParagraphFont"/>
    <w:link w:val="Header"/>
    <w:uiPriority w:val="99"/>
    <w:rsid w:val="008C0AD4"/>
  </w:style>
  <w:style w:type="paragraph" w:styleId="Footer">
    <w:name w:val="footer"/>
    <w:basedOn w:val="Normal"/>
    <w:link w:val="FooterChar"/>
    <w:uiPriority w:val="99"/>
    <w:unhideWhenUsed w:val="1"/>
    <w:rsid w:val="008C0AD4"/>
    <w:pPr>
      <w:tabs>
        <w:tab w:val="center" w:pos="4536"/>
        <w:tab w:val="right" w:pos="9072"/>
      </w:tabs>
      <w:spacing w:after="0" w:line="240" w:lineRule="auto"/>
    </w:pPr>
  </w:style>
  <w:style w:type="character" w:styleId="FooterChar" w:customStyle="1">
    <w:name w:val="Footer Char"/>
    <w:basedOn w:val="DefaultParagraphFont"/>
    <w:link w:val="Footer"/>
    <w:uiPriority w:val="99"/>
    <w:rsid w:val="008C0AD4"/>
  </w:style>
  <w:style w:type="character" w:styleId="NoSpacingChar" w:customStyle="1">
    <w:name w:val="No Spacing Char"/>
    <w:basedOn w:val="DefaultParagraphFont"/>
    <w:link w:val="NoSpacing"/>
    <w:uiPriority w:val="1"/>
    <w:rsid w:val="00C54DFF"/>
  </w:style>
  <w:style w:type="paragraph" w:styleId="TOC1">
    <w:name w:val="toc 1"/>
    <w:basedOn w:val="Normal"/>
    <w:next w:val="Normal"/>
    <w:autoRedefine w:val="1"/>
    <w:uiPriority w:val="39"/>
    <w:unhideWhenUsed w:val="1"/>
    <w:rsid w:val="00DF7D83"/>
    <w:pPr>
      <w:spacing w:after="100"/>
    </w:pPr>
  </w:style>
  <w:style w:type="character" w:styleId="Hyperlink">
    <w:name w:val="Hyperlink"/>
    <w:basedOn w:val="DefaultParagraphFont"/>
    <w:uiPriority w:val="99"/>
    <w:unhideWhenUsed w:val="1"/>
    <w:rsid w:val="00DF7D83"/>
    <w:rPr>
      <w:color w:val="0563c1" w:themeColor="hyperlink"/>
      <w:u w:val="single"/>
    </w:rPr>
  </w:style>
  <w:style w:type="table" w:styleId="TableGrid">
    <w:name w:val="Table Grid"/>
    <w:basedOn w:val="TableNormal"/>
    <w:uiPriority w:val="39"/>
    <w:rsid w:val="00BB3A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unhideWhenUsed w:val="1"/>
    <w:rsid w:val="00A319E1"/>
    <w:pPr>
      <w:spacing w:after="100"/>
      <w:ind w:left="220"/>
    </w:pPr>
  </w:style>
  <w:style w:type="character" w:styleId="CommentReference">
    <w:name w:val="annotation reference"/>
    <w:basedOn w:val="DefaultParagraphFont"/>
    <w:uiPriority w:val="99"/>
    <w:semiHidden w:val="1"/>
    <w:unhideWhenUsed w:val="1"/>
    <w:rsid w:val="005C6507"/>
    <w:rPr>
      <w:sz w:val="16"/>
      <w:szCs w:val="16"/>
    </w:rPr>
  </w:style>
  <w:style w:type="paragraph" w:styleId="CommentText">
    <w:name w:val="annotation text"/>
    <w:basedOn w:val="Normal"/>
    <w:link w:val="CommentTextChar"/>
    <w:uiPriority w:val="99"/>
    <w:unhideWhenUsed w:val="1"/>
    <w:rsid w:val="005C6507"/>
    <w:pPr>
      <w:spacing w:line="240" w:lineRule="auto"/>
    </w:pPr>
    <w:rPr>
      <w:sz w:val="20"/>
      <w:szCs w:val="20"/>
    </w:rPr>
  </w:style>
  <w:style w:type="character" w:styleId="CommentTextChar" w:customStyle="1">
    <w:name w:val="Comment Text Char"/>
    <w:basedOn w:val="DefaultParagraphFont"/>
    <w:link w:val="CommentText"/>
    <w:uiPriority w:val="99"/>
    <w:rsid w:val="005C6507"/>
    <w:rPr>
      <w:sz w:val="20"/>
      <w:szCs w:val="20"/>
    </w:rPr>
  </w:style>
  <w:style w:type="paragraph" w:styleId="CommentSubject">
    <w:name w:val="annotation subject"/>
    <w:basedOn w:val="CommentText"/>
    <w:next w:val="CommentText"/>
    <w:link w:val="CommentSubjectChar"/>
    <w:uiPriority w:val="99"/>
    <w:semiHidden w:val="1"/>
    <w:unhideWhenUsed w:val="1"/>
    <w:rsid w:val="005C6507"/>
    <w:rPr>
      <w:b w:val="1"/>
      <w:bCs w:val="1"/>
    </w:rPr>
  </w:style>
  <w:style w:type="character" w:styleId="CommentSubjectChar" w:customStyle="1">
    <w:name w:val="Comment Subject Char"/>
    <w:basedOn w:val="CommentTextChar"/>
    <w:link w:val="CommentSubject"/>
    <w:uiPriority w:val="99"/>
    <w:semiHidden w:val="1"/>
    <w:rsid w:val="005C6507"/>
    <w:rPr>
      <w:b w:val="1"/>
      <w:bCs w:val="1"/>
      <w:sz w:val="20"/>
      <w:szCs w:val="20"/>
    </w:rPr>
  </w:style>
  <w:style w:type="paragraph" w:styleId="BalloonText">
    <w:name w:val="Balloon Text"/>
    <w:basedOn w:val="Normal"/>
    <w:link w:val="BalloonTextChar"/>
    <w:uiPriority w:val="99"/>
    <w:semiHidden w:val="1"/>
    <w:unhideWhenUsed w:val="1"/>
    <w:rsid w:val="005C650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C6507"/>
    <w:rPr>
      <w:rFonts w:ascii="Segoe UI" w:cs="Segoe UI" w:hAnsi="Segoe UI"/>
      <w:sz w:val="18"/>
      <w:szCs w:val="18"/>
    </w:rPr>
  </w:style>
  <w:style w:type="paragraph" w:styleId="TableofFigures">
    <w:name w:val="table of figures"/>
    <w:basedOn w:val="Normal"/>
    <w:next w:val="Normal"/>
    <w:uiPriority w:val="99"/>
    <w:unhideWhenUsed w:val="1"/>
    <w:rsid w:val="0005556C"/>
    <w:pPr>
      <w:spacing w:after="0"/>
      <w:ind w:left="440" w:hanging="440"/>
    </w:pPr>
    <w:rPr>
      <w:b w:val="1"/>
      <w:bCs w:val="1"/>
      <w:sz w:val="20"/>
      <w:szCs w:val="20"/>
    </w:rPr>
  </w:style>
  <w:style w:type="character" w:styleId="PlaceholderText">
    <w:name w:val="Placeholder Text"/>
    <w:basedOn w:val="DefaultParagraphFont"/>
    <w:uiPriority w:val="99"/>
    <w:semiHidden w:val="1"/>
    <w:rsid w:val="008E6437"/>
    <w:rPr>
      <w:color w:val="808080"/>
    </w:rPr>
  </w:style>
  <w:style w:type="paragraph" w:styleId="TOC3">
    <w:name w:val="toc 3"/>
    <w:basedOn w:val="Normal"/>
    <w:next w:val="Normal"/>
    <w:autoRedefine w:val="1"/>
    <w:uiPriority w:val="39"/>
    <w:unhideWhenUsed w:val="1"/>
    <w:rsid w:val="00E40A5D"/>
    <w:pPr>
      <w:spacing w:after="100"/>
      <w:ind w:left="440"/>
    </w:pPr>
  </w:style>
  <w:style w:type="paragraph" w:styleId="Revision">
    <w:name w:val="Revision"/>
    <w:hidden w:val="1"/>
    <w:uiPriority w:val="99"/>
    <w:semiHidden w:val="1"/>
    <w:rsid w:val="00C5644D"/>
    <w:pPr>
      <w:spacing w:after="0" w:line="240" w:lineRule="auto"/>
    </w:pPr>
  </w:style>
  <w:style w:type="character" w:styleId="UnresolvedMention">
    <w:name w:val="Unresolved Mention"/>
    <w:basedOn w:val="DefaultParagraphFont"/>
    <w:uiPriority w:val="99"/>
    <w:semiHidden w:val="1"/>
    <w:unhideWhenUsed w:val="1"/>
    <w:rsid w:val="002F1C4D"/>
    <w:rPr>
      <w:color w:val="605e5c"/>
      <w:shd w:color="auto" w:fill="e1dfdd" w:val="clear"/>
    </w:r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stm.org/Standard/" TargetMode="External"/><Relationship Id="rId11" Type="http://schemas.openxmlformats.org/officeDocument/2006/relationships/hyperlink" Target="http://www.ee.hacettepe.edu.tr/ELE401-402/templates/Project_Design_Constraints.pdf" TargetMode="External"/><Relationship Id="rId22" Type="http://schemas.openxmlformats.org/officeDocument/2006/relationships/hyperlink" Target="http://www.tse.org.tr/" TargetMode="External"/><Relationship Id="rId10" Type="http://schemas.openxmlformats.org/officeDocument/2006/relationships/image" Target="media/image1.jpg"/><Relationship Id="rId21" Type="http://schemas.openxmlformats.org/officeDocument/2006/relationships/hyperlink" Target="https://www.nist.gov/" TargetMode="External"/><Relationship Id="rId13" Type="http://schemas.openxmlformats.org/officeDocument/2006/relationships/hyperlink" Target="http://www.ee.hacettepe.edu.tr/ELE401-402/templates/Project_Design_Constraints.pdf" TargetMode="External"/><Relationship Id="rId12" Type="http://schemas.openxmlformats.org/officeDocument/2006/relationships/hyperlink" Target="http://www.ee.hacettepe.edu.tr/ELE401-402/templates/IEEE_Citation_Reference.pdf" TargetMode="External"/><Relationship Id="rId23" Type="http://schemas.openxmlformats.org/officeDocument/2006/relationships/hyperlink" Target="https://www.undp.org/content/undp/en/home/sustainable-development-goal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cpsc.gov/" TargetMode="External"/><Relationship Id="rId14" Type="http://schemas.openxmlformats.org/officeDocument/2006/relationships/hyperlink" Target="http://www.portlandonline.com/bds/index.cfm?&amp;a=18493&amp;c=38052" TargetMode="External"/><Relationship Id="rId17" Type="http://schemas.openxmlformats.org/officeDocument/2006/relationships/hyperlink" Target="http://www.standardsuniversity.org/" TargetMode="External"/><Relationship Id="rId16" Type="http://schemas.openxmlformats.org/officeDocument/2006/relationships/hyperlink" Target="http://standards.ieee.org/" TargetMode="External"/><Relationship Id="rId5" Type="http://schemas.openxmlformats.org/officeDocument/2006/relationships/styles" Target="styles.xml"/><Relationship Id="rId19" Type="http://schemas.openxmlformats.org/officeDocument/2006/relationships/hyperlink" Target="http://www.ul.com/" TargetMode="External"/><Relationship Id="rId6" Type="http://schemas.openxmlformats.org/officeDocument/2006/relationships/customXml" Target="../customXML/item1.xml"/><Relationship Id="rId18" Type="http://schemas.openxmlformats.org/officeDocument/2006/relationships/hyperlink" Target="http://www.iso.org/iso/home/standards.htm" TargetMode="Externa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582zRIi/NLql3cuAx+/YTTKLw==">CgMxLjAyD2lkLnI4OWlra3FnbnQydjIOaC5wb25xdXM1NXo2cXoyDmguODNndnVldWh0ODlnMg1oLm5zamliZGg4YnZwMg5oLjlmbGQ4emo4d3J3cDIOaC41bXVsNGJtbzZmMG8yDmguY2l3d2psOG94Mm5pMg5oLnBzcTU4bmVjem5wbzIOaC5jc25ibWVpY3NoYzYyDmguZ3N0bjc5Y3E1eG9kMg5oLmdkdWVqbmtyMGFwNjIOaC5veDNhbW1zdXppa2IyDmguMXMwbGFvdHl5ZXphMg5oLnh5MnplMjJ3ZXI4ZzIOaC5rbmc4bWJ2enM0eW4yDmguamIwbG1xc3UwMXh5Mg5oLnNpa283dTR5N2EwYjIOaC5xZ3hjbDhnOXhidDUyDmgucDl1bmQ2azl0eTlzMg5oLnBkNmZqZmx2bHBtdzgAciExSVY3ZktWUWxqS096MFBRZWw1dkw3c09uNnpLdTdZa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2016-09-29T11:04:00Z</dcterms:created>
  <dc:creator>user</dc:creator>
</cp:coreProperties>
</file>